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12108" w14:textId="77777777" w:rsidR="00840338" w:rsidRDefault="005820FA">
      <w:pPr>
        <w:pStyle w:val="Standard"/>
        <w:widowControl w:val="0"/>
        <w:spacing w:before="60" w:after="60"/>
        <w:jc w:val="center"/>
      </w:pPr>
      <w:r>
        <w:rPr>
          <w:noProof/>
        </w:rPr>
        <w:drawing>
          <wp:inline distT="0" distB="0" distL="0" distR="0" wp14:anchorId="3DF8417D" wp14:editId="77F51F70">
            <wp:extent cx="2186305" cy="108140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5"/>
                    <a:stretch>
                      <a:fillRect/>
                    </a:stretch>
                  </pic:blipFill>
                  <pic:spPr bwMode="auto">
                    <a:xfrm>
                      <a:off x="0" y="0"/>
                      <a:ext cx="2186305" cy="1081405"/>
                    </a:xfrm>
                    <a:prstGeom prst="rect">
                      <a:avLst/>
                    </a:prstGeom>
                  </pic:spPr>
                </pic:pic>
              </a:graphicData>
            </a:graphic>
          </wp:inline>
        </w:drawing>
      </w:r>
    </w:p>
    <w:p w14:paraId="357D3774" w14:textId="77777777" w:rsidR="00840338" w:rsidRDefault="00840338">
      <w:pPr>
        <w:pStyle w:val="Standard"/>
        <w:widowControl w:val="0"/>
        <w:spacing w:before="60" w:after="60"/>
        <w:rPr>
          <w:b/>
        </w:rPr>
      </w:pPr>
    </w:p>
    <w:p w14:paraId="1FC5273F" w14:textId="77777777" w:rsidR="00840338" w:rsidRDefault="00840338">
      <w:pPr>
        <w:pStyle w:val="Standard"/>
        <w:spacing w:after="0" w:line="240" w:lineRule="auto"/>
        <w:jc w:val="both"/>
        <w:rPr>
          <w:rFonts w:ascii="Calibri,Bold" w:hAnsi="Calibri,Bold" w:cs="Calibri,Bold"/>
          <w:b/>
          <w:bCs/>
          <w:sz w:val="32"/>
          <w:szCs w:val="36"/>
        </w:rPr>
      </w:pPr>
    </w:p>
    <w:p w14:paraId="697F6803" w14:textId="77777777" w:rsidR="00840338" w:rsidRDefault="00840338">
      <w:pPr>
        <w:pStyle w:val="Standard"/>
        <w:spacing w:after="0" w:line="240" w:lineRule="auto"/>
        <w:jc w:val="both"/>
        <w:rPr>
          <w:rFonts w:ascii="Calibri,Bold" w:hAnsi="Calibri,Bold" w:cs="Calibri,Bold"/>
          <w:b/>
          <w:bCs/>
          <w:sz w:val="32"/>
          <w:szCs w:val="36"/>
        </w:rPr>
      </w:pPr>
    </w:p>
    <w:p w14:paraId="57C629E8" w14:textId="77777777" w:rsidR="00840338" w:rsidRDefault="00840338">
      <w:pPr>
        <w:pStyle w:val="Standard"/>
        <w:spacing w:after="0" w:line="240" w:lineRule="auto"/>
        <w:jc w:val="both"/>
        <w:rPr>
          <w:rFonts w:ascii="Calibri,Bold" w:hAnsi="Calibri,Bold" w:cs="Calibri,Bold"/>
          <w:b/>
          <w:bCs/>
          <w:sz w:val="32"/>
          <w:szCs w:val="36"/>
        </w:rPr>
      </w:pPr>
    </w:p>
    <w:p w14:paraId="1042580D" w14:textId="77777777" w:rsidR="00E064BC" w:rsidRDefault="00E064BC" w:rsidP="00E064BC">
      <w:pPr>
        <w:pStyle w:val="Standard"/>
        <w:spacing w:after="160" w:line="259" w:lineRule="auto"/>
        <w:jc w:val="both"/>
        <w:rPr>
          <w:rFonts w:ascii="Times New Roman" w:hAnsi="Times New Roman" w:cs="Times New Roman"/>
          <w:b/>
          <w:sz w:val="24"/>
          <w:szCs w:val="24"/>
          <w:lang w:eastAsia="it-IT"/>
        </w:rPr>
      </w:pPr>
      <w:r>
        <w:rPr>
          <w:rFonts w:ascii="Times New Roman" w:hAnsi="Times New Roman" w:cs="Times New Roman"/>
          <w:b/>
          <w:sz w:val="24"/>
          <w:szCs w:val="24"/>
          <w:lang w:eastAsia="it-IT"/>
        </w:rPr>
        <w:t xml:space="preserve">Procedura di gara telematica negoziata ai sensi dell’art. 50, comma 1 lett. e) del D.lgs. n. 36/2023 </w:t>
      </w:r>
      <w:bookmarkStart w:id="0" w:name="_Hlk146539478"/>
      <w:r>
        <w:rPr>
          <w:rFonts w:ascii="Times New Roman" w:hAnsi="Times New Roman" w:cs="Times New Roman"/>
          <w:b/>
          <w:sz w:val="24"/>
          <w:szCs w:val="24"/>
          <w:lang w:eastAsia="it-IT"/>
        </w:rPr>
        <w:t xml:space="preserve">per l’affidamento </w:t>
      </w:r>
      <w:bookmarkStart w:id="1" w:name="_Hlk146539872"/>
      <w:r>
        <w:rPr>
          <w:rFonts w:ascii="Times New Roman" w:hAnsi="Times New Roman" w:cs="Times New Roman"/>
          <w:b/>
          <w:sz w:val="24"/>
          <w:szCs w:val="24"/>
          <w:lang w:eastAsia="it-IT"/>
        </w:rPr>
        <w:t xml:space="preserve">del servizio di sensibilizzazione giovani per il </w:t>
      </w:r>
      <w:bookmarkStart w:id="2" w:name="_Hlk71553927"/>
      <w:r>
        <w:rPr>
          <w:rFonts w:ascii="Times New Roman" w:hAnsi="Times New Roman" w:cs="Times New Roman"/>
          <w:b/>
          <w:sz w:val="24"/>
          <w:szCs w:val="24"/>
          <w:lang w:eastAsia="it-IT"/>
        </w:rPr>
        <w:t xml:space="preserve">progetto aziendale “Strada Facendo 6ᵃ edizione” - Azienda </w:t>
      </w:r>
      <w:proofErr w:type="spellStart"/>
      <w:r>
        <w:rPr>
          <w:rFonts w:ascii="Times New Roman" w:hAnsi="Times New Roman" w:cs="Times New Roman"/>
          <w:b/>
          <w:sz w:val="24"/>
          <w:szCs w:val="24"/>
          <w:lang w:eastAsia="it-IT"/>
        </w:rPr>
        <w:t>Ulss</w:t>
      </w:r>
      <w:proofErr w:type="spellEnd"/>
      <w:r>
        <w:rPr>
          <w:rFonts w:ascii="Times New Roman" w:hAnsi="Times New Roman" w:cs="Times New Roman"/>
          <w:b/>
          <w:sz w:val="24"/>
          <w:szCs w:val="24"/>
          <w:lang w:eastAsia="it-IT"/>
        </w:rPr>
        <w:t xml:space="preserve"> 5 Polesana, per la durata di 12 mesi, eventualmente rinnovabili per ulteriori 12 </w:t>
      </w:r>
      <w:bookmarkEnd w:id="2"/>
      <w:r>
        <w:rPr>
          <w:rFonts w:ascii="Times New Roman" w:hAnsi="Times New Roman" w:cs="Times New Roman"/>
          <w:b/>
          <w:sz w:val="24"/>
          <w:szCs w:val="24"/>
          <w:lang w:eastAsia="it-IT"/>
        </w:rPr>
        <w:t>mesi</w:t>
      </w:r>
      <w:bookmarkEnd w:id="0"/>
      <w:bookmarkEnd w:id="1"/>
      <w:r>
        <w:rPr>
          <w:rFonts w:ascii="Times New Roman" w:hAnsi="Times New Roman" w:cs="Times New Roman"/>
          <w:b/>
          <w:sz w:val="24"/>
          <w:szCs w:val="24"/>
          <w:lang w:eastAsia="it-IT"/>
        </w:rPr>
        <w:t xml:space="preserve">. </w:t>
      </w:r>
      <w:proofErr w:type="gramStart"/>
      <w:r>
        <w:rPr>
          <w:rFonts w:ascii="Times New Roman" w:hAnsi="Times New Roman" w:cs="Times New Roman"/>
          <w:b/>
          <w:sz w:val="24"/>
          <w:szCs w:val="24"/>
          <w:lang w:eastAsia="it-IT"/>
        </w:rPr>
        <w:t xml:space="preserve">CIG  </w:t>
      </w:r>
      <w:r w:rsidRPr="002150BA">
        <w:rPr>
          <w:rFonts w:ascii="Times New Roman" w:hAnsi="Times New Roman" w:cs="Times New Roman"/>
          <w:b/>
          <w:sz w:val="24"/>
          <w:szCs w:val="24"/>
          <w:lang w:eastAsia="it-IT"/>
        </w:rPr>
        <w:t>A</w:t>
      </w:r>
      <w:proofErr w:type="gramEnd"/>
      <w:r w:rsidRPr="002150BA">
        <w:rPr>
          <w:rFonts w:ascii="Times New Roman" w:hAnsi="Times New Roman" w:cs="Times New Roman"/>
          <w:b/>
          <w:sz w:val="24"/>
          <w:szCs w:val="24"/>
          <w:lang w:eastAsia="it-IT"/>
        </w:rPr>
        <w:t>01ADB7D75</w:t>
      </w:r>
    </w:p>
    <w:p w14:paraId="5C38B161" w14:textId="77777777" w:rsidR="00E064BC" w:rsidRPr="00974F1A" w:rsidRDefault="00E064BC" w:rsidP="00E064BC">
      <w:pPr>
        <w:rPr>
          <w:b/>
          <w:sz w:val="24"/>
          <w:szCs w:val="28"/>
        </w:rPr>
      </w:pPr>
      <w:r w:rsidRPr="009D1CBD">
        <w:rPr>
          <w:b/>
          <w:sz w:val="24"/>
          <w:szCs w:val="28"/>
        </w:rPr>
        <w:t xml:space="preserve">Numero Gara </w:t>
      </w:r>
      <w:proofErr w:type="spellStart"/>
      <w:r w:rsidRPr="009D1CBD">
        <w:rPr>
          <w:b/>
          <w:sz w:val="24"/>
          <w:szCs w:val="28"/>
        </w:rPr>
        <w:t>Simog</w:t>
      </w:r>
      <w:proofErr w:type="spellEnd"/>
      <w:r w:rsidRPr="009D1CBD">
        <w:rPr>
          <w:b/>
          <w:sz w:val="24"/>
          <w:szCs w:val="28"/>
        </w:rPr>
        <w:t xml:space="preserve"> </w:t>
      </w:r>
      <w:r w:rsidRPr="00974F1A">
        <w:rPr>
          <w:b/>
          <w:sz w:val="24"/>
          <w:szCs w:val="28"/>
        </w:rPr>
        <w:t>9365562</w:t>
      </w:r>
    </w:p>
    <w:p w14:paraId="05F9BB18" w14:textId="77777777" w:rsidR="00E064BC" w:rsidRPr="00974F1A" w:rsidRDefault="00E064BC" w:rsidP="00E064BC">
      <w:pPr>
        <w:rPr>
          <w:b/>
          <w:sz w:val="24"/>
          <w:szCs w:val="28"/>
        </w:rPr>
      </w:pPr>
      <w:r w:rsidRPr="00974F1A">
        <w:rPr>
          <w:b/>
          <w:sz w:val="24"/>
          <w:szCs w:val="28"/>
        </w:rPr>
        <w:t xml:space="preserve">ID SINTEL </w:t>
      </w:r>
      <w:r w:rsidRPr="008A6A8A">
        <w:rPr>
          <w:b/>
          <w:sz w:val="24"/>
          <w:szCs w:val="28"/>
        </w:rPr>
        <w:t>174964109</w:t>
      </w:r>
    </w:p>
    <w:p w14:paraId="588B4DED" w14:textId="77777777" w:rsidR="00E064BC" w:rsidRDefault="00E064BC" w:rsidP="00E064BC">
      <w:pPr>
        <w:pStyle w:val="Standard"/>
        <w:spacing w:after="0" w:line="240" w:lineRule="auto"/>
        <w:jc w:val="both"/>
        <w:rPr>
          <w:rFonts w:ascii="Calibri,Bold" w:hAnsi="Calibri,Bold" w:cs="Calibri,Bold"/>
          <w:b/>
          <w:bCs/>
          <w:sz w:val="30"/>
          <w:szCs w:val="40"/>
        </w:rPr>
      </w:pPr>
    </w:p>
    <w:p w14:paraId="73395E80" w14:textId="77777777" w:rsidR="00E064BC" w:rsidRDefault="00E064BC" w:rsidP="00E064BC">
      <w:pPr>
        <w:pStyle w:val="Standard"/>
        <w:spacing w:after="0" w:line="240" w:lineRule="auto"/>
        <w:jc w:val="both"/>
        <w:rPr>
          <w:rFonts w:ascii="Calibri,Bold" w:hAnsi="Calibri,Bold" w:cs="Calibri,Bold"/>
          <w:b/>
          <w:bCs/>
          <w:sz w:val="30"/>
          <w:szCs w:val="40"/>
        </w:rPr>
      </w:pPr>
    </w:p>
    <w:p w14:paraId="7AEB59CB" w14:textId="77777777" w:rsidR="00E064BC" w:rsidRDefault="00E064BC" w:rsidP="00E064BC">
      <w:pPr>
        <w:pStyle w:val="Standard"/>
        <w:widowControl w:val="0"/>
        <w:spacing w:before="60" w:after="60"/>
        <w:jc w:val="center"/>
        <w:rPr>
          <w:rFonts w:ascii="Times New Roman" w:hAnsi="Times New Roman" w:cs="Times New Roman"/>
          <w:b/>
          <w:sz w:val="24"/>
          <w:szCs w:val="24"/>
          <w:u w:val="single"/>
        </w:rPr>
      </w:pPr>
      <w:r>
        <w:rPr>
          <w:rFonts w:ascii="Times New Roman" w:hAnsi="Times New Roman" w:cs="Times New Roman"/>
          <w:b/>
          <w:sz w:val="24"/>
          <w:szCs w:val="24"/>
          <w:u w:val="single"/>
        </w:rPr>
        <w:t>CAPITOLATO SPECIALE</w:t>
      </w:r>
    </w:p>
    <w:p w14:paraId="31E0C658" w14:textId="77777777" w:rsidR="00E064BC" w:rsidRDefault="00E064BC" w:rsidP="00E064BC">
      <w:pPr>
        <w:pStyle w:val="Standard"/>
        <w:widowControl w:val="0"/>
        <w:spacing w:before="60" w:after="60"/>
        <w:jc w:val="center"/>
        <w:rPr>
          <w:rFonts w:ascii="Times New Roman" w:hAnsi="Times New Roman" w:cs="Times New Roman"/>
          <w:b/>
          <w:sz w:val="24"/>
          <w:szCs w:val="24"/>
        </w:rPr>
      </w:pPr>
      <w:r>
        <w:rPr>
          <w:rFonts w:ascii="Times New Roman" w:hAnsi="Times New Roman" w:cs="Times New Roman"/>
          <w:b/>
          <w:sz w:val="24"/>
          <w:szCs w:val="24"/>
        </w:rPr>
        <w:t xml:space="preserve">- Allegato 1 </w:t>
      </w:r>
    </w:p>
    <w:p w14:paraId="1725F2B7" w14:textId="77777777" w:rsidR="00E064BC" w:rsidRDefault="00E064BC" w:rsidP="00E064BC">
      <w:pPr>
        <w:pStyle w:val="Standard"/>
        <w:widowControl w:val="0"/>
        <w:spacing w:before="60" w:after="60"/>
        <w:jc w:val="center"/>
        <w:rPr>
          <w:rFonts w:ascii="Times New Roman" w:hAnsi="Times New Roman" w:cs="Times New Roman"/>
          <w:b/>
          <w:sz w:val="24"/>
          <w:szCs w:val="24"/>
        </w:rPr>
      </w:pPr>
      <w:r>
        <w:rPr>
          <w:rFonts w:ascii="Times New Roman" w:hAnsi="Times New Roman" w:cs="Times New Roman"/>
          <w:b/>
          <w:sz w:val="24"/>
          <w:szCs w:val="24"/>
        </w:rPr>
        <w:t>(Specifiche tecniche e prescrizioni contrattuali)</w:t>
      </w:r>
    </w:p>
    <w:p w14:paraId="01A2F55F" w14:textId="77777777" w:rsidR="00840338" w:rsidRDefault="00840338">
      <w:pPr>
        <w:pStyle w:val="Standard"/>
        <w:spacing w:after="0" w:line="240" w:lineRule="auto"/>
        <w:rPr>
          <w:rFonts w:ascii="Calibri,Bold" w:hAnsi="Calibri,Bold" w:cs="Calibri,Bold"/>
          <w:b/>
          <w:bCs/>
          <w:sz w:val="34"/>
          <w:szCs w:val="40"/>
        </w:rPr>
      </w:pPr>
    </w:p>
    <w:p w14:paraId="63ABEBE4" w14:textId="77777777" w:rsidR="00840338" w:rsidRDefault="00840338">
      <w:pPr>
        <w:pStyle w:val="Standard"/>
        <w:spacing w:after="0" w:line="240" w:lineRule="auto"/>
        <w:rPr>
          <w:rFonts w:ascii="Calibri,Bold" w:hAnsi="Calibri,Bold" w:cs="Calibri,Bold"/>
          <w:b/>
          <w:bCs/>
          <w:sz w:val="34"/>
          <w:szCs w:val="40"/>
        </w:rPr>
      </w:pPr>
    </w:p>
    <w:p w14:paraId="55857460" w14:textId="77777777" w:rsidR="00840338" w:rsidRDefault="00840338">
      <w:pPr>
        <w:pStyle w:val="Standard"/>
        <w:spacing w:after="0" w:line="240" w:lineRule="auto"/>
        <w:rPr>
          <w:rFonts w:ascii="Calibri,Bold" w:hAnsi="Calibri,Bold" w:cs="Calibri,Bold"/>
          <w:b/>
          <w:bCs/>
          <w:sz w:val="34"/>
          <w:szCs w:val="40"/>
        </w:rPr>
      </w:pPr>
    </w:p>
    <w:p w14:paraId="7BCE776A" w14:textId="77777777" w:rsidR="00840338" w:rsidRDefault="00840338">
      <w:pPr>
        <w:pStyle w:val="Standard"/>
        <w:spacing w:after="0" w:line="240" w:lineRule="auto"/>
        <w:rPr>
          <w:rFonts w:ascii="Calibri,Bold" w:hAnsi="Calibri,Bold" w:cs="Calibri,Bold"/>
          <w:b/>
          <w:bCs/>
          <w:sz w:val="34"/>
          <w:szCs w:val="40"/>
        </w:rPr>
      </w:pPr>
    </w:p>
    <w:p w14:paraId="3AC816F8" w14:textId="77777777" w:rsidR="00840338" w:rsidRDefault="00840338">
      <w:pPr>
        <w:pStyle w:val="Standard"/>
        <w:spacing w:after="0" w:line="240" w:lineRule="auto"/>
        <w:rPr>
          <w:rFonts w:ascii="Calibri,Bold" w:hAnsi="Calibri,Bold" w:cs="Calibri,Bold"/>
          <w:b/>
          <w:bCs/>
          <w:sz w:val="34"/>
          <w:szCs w:val="40"/>
        </w:rPr>
      </w:pPr>
    </w:p>
    <w:p w14:paraId="2925EC81" w14:textId="77777777" w:rsidR="00840338" w:rsidRDefault="00840338">
      <w:pPr>
        <w:pStyle w:val="Standard"/>
        <w:spacing w:after="0" w:line="240" w:lineRule="auto"/>
        <w:rPr>
          <w:rFonts w:ascii="Calibri,Bold" w:hAnsi="Calibri,Bold" w:cs="Calibri,Bold"/>
          <w:b/>
          <w:bCs/>
          <w:sz w:val="34"/>
          <w:szCs w:val="40"/>
        </w:rPr>
      </w:pPr>
    </w:p>
    <w:p w14:paraId="2EEEE47C" w14:textId="77777777" w:rsidR="00840338" w:rsidRDefault="00840338">
      <w:pPr>
        <w:pStyle w:val="Standard"/>
        <w:spacing w:after="0" w:line="240" w:lineRule="auto"/>
        <w:rPr>
          <w:rFonts w:ascii="Calibri,Bold" w:hAnsi="Calibri,Bold" w:cs="Calibri,Bold"/>
          <w:b/>
          <w:bCs/>
          <w:sz w:val="34"/>
          <w:szCs w:val="40"/>
        </w:rPr>
      </w:pPr>
    </w:p>
    <w:p w14:paraId="1DC037CD" w14:textId="77777777" w:rsidR="00840338" w:rsidRDefault="00840338">
      <w:pPr>
        <w:pStyle w:val="Standard"/>
        <w:spacing w:after="0" w:line="240" w:lineRule="auto"/>
        <w:rPr>
          <w:rFonts w:ascii="Calibri,Bold" w:hAnsi="Calibri,Bold" w:cs="Calibri,Bold"/>
          <w:b/>
          <w:bCs/>
          <w:sz w:val="34"/>
          <w:szCs w:val="40"/>
        </w:rPr>
      </w:pPr>
    </w:p>
    <w:p w14:paraId="72296346" w14:textId="77777777" w:rsidR="00840338" w:rsidRDefault="00840338">
      <w:pPr>
        <w:pStyle w:val="Standard"/>
        <w:spacing w:after="0" w:line="240" w:lineRule="auto"/>
        <w:rPr>
          <w:rFonts w:ascii="Calibri,Bold" w:hAnsi="Calibri,Bold" w:cs="Calibri,Bold"/>
          <w:b/>
          <w:bCs/>
          <w:sz w:val="34"/>
          <w:szCs w:val="40"/>
        </w:rPr>
      </w:pPr>
    </w:p>
    <w:p w14:paraId="38D27049" w14:textId="77777777" w:rsidR="00840338" w:rsidRDefault="00840338">
      <w:pPr>
        <w:pStyle w:val="Standard"/>
        <w:spacing w:after="0" w:line="240" w:lineRule="auto"/>
        <w:rPr>
          <w:rFonts w:ascii="Calibri,Bold" w:hAnsi="Calibri,Bold" w:cs="Calibri,Bold"/>
          <w:b/>
          <w:bCs/>
          <w:sz w:val="34"/>
          <w:szCs w:val="40"/>
        </w:rPr>
      </w:pPr>
    </w:p>
    <w:p w14:paraId="7C2A8419" w14:textId="77777777" w:rsidR="00840338" w:rsidRDefault="00840338">
      <w:pPr>
        <w:pStyle w:val="Standard"/>
        <w:spacing w:after="0" w:line="240" w:lineRule="auto"/>
        <w:rPr>
          <w:rFonts w:ascii="Calibri,Bold" w:hAnsi="Calibri,Bold" w:cs="Calibri,Bold"/>
          <w:b/>
          <w:bCs/>
          <w:sz w:val="34"/>
          <w:szCs w:val="40"/>
        </w:rPr>
      </w:pPr>
    </w:p>
    <w:p w14:paraId="061A9C49" w14:textId="77777777" w:rsidR="00840338" w:rsidRDefault="00840338">
      <w:pPr>
        <w:pStyle w:val="Standard"/>
        <w:spacing w:after="0" w:line="240" w:lineRule="auto"/>
        <w:rPr>
          <w:rFonts w:ascii="Calibri,Bold" w:hAnsi="Calibri,Bold" w:cs="Calibri,Bold"/>
          <w:b/>
          <w:bCs/>
          <w:sz w:val="34"/>
          <w:szCs w:val="40"/>
        </w:rPr>
      </w:pPr>
    </w:p>
    <w:p w14:paraId="45EA50E5" w14:textId="77777777" w:rsidR="00840338" w:rsidRDefault="00840338">
      <w:pPr>
        <w:pStyle w:val="Standard"/>
        <w:spacing w:after="0" w:line="240" w:lineRule="auto"/>
        <w:rPr>
          <w:rFonts w:ascii="Calibri,Bold" w:hAnsi="Calibri,Bold" w:cs="Calibri,Bold"/>
          <w:b/>
          <w:bCs/>
          <w:sz w:val="34"/>
          <w:szCs w:val="40"/>
        </w:rPr>
      </w:pPr>
    </w:p>
    <w:p w14:paraId="492E39C2" w14:textId="6CCFFBFE" w:rsidR="00840338" w:rsidRDefault="00840338">
      <w:pPr>
        <w:pStyle w:val="Standard"/>
        <w:spacing w:after="0" w:line="240" w:lineRule="auto"/>
        <w:rPr>
          <w:rFonts w:ascii="Calibri,Bold" w:hAnsi="Calibri,Bold" w:cs="Calibri,Bold"/>
          <w:b/>
          <w:bCs/>
          <w:sz w:val="34"/>
          <w:szCs w:val="40"/>
        </w:rPr>
      </w:pPr>
    </w:p>
    <w:p w14:paraId="020328A0" w14:textId="77777777" w:rsidR="009F7DB4" w:rsidRDefault="009F7DB4">
      <w:pPr>
        <w:pStyle w:val="Standard"/>
        <w:spacing w:after="0" w:line="240" w:lineRule="auto"/>
        <w:rPr>
          <w:rFonts w:ascii="Calibri,Bold" w:hAnsi="Calibri,Bold" w:cs="Calibri,Bold"/>
          <w:b/>
          <w:bCs/>
          <w:sz w:val="34"/>
          <w:szCs w:val="40"/>
        </w:rPr>
      </w:pPr>
    </w:p>
    <w:p w14:paraId="0D6A95C8" w14:textId="77777777" w:rsidR="00840338" w:rsidRDefault="00840338">
      <w:pPr>
        <w:pStyle w:val="Standard"/>
        <w:rPr>
          <w:rFonts w:ascii="Calibri,Bold" w:hAnsi="Calibri,Bold" w:cs="Calibri,Bold"/>
          <w:b/>
          <w:bCs/>
          <w:sz w:val="34"/>
          <w:szCs w:val="40"/>
        </w:rPr>
      </w:pPr>
    </w:p>
    <w:sdt>
      <w:sdtPr>
        <w:rPr>
          <w:b/>
          <w:bCs/>
        </w:rPr>
        <w:id w:val="-369772388"/>
        <w:docPartObj>
          <w:docPartGallery w:val="Table of Contents"/>
          <w:docPartUnique/>
        </w:docPartObj>
      </w:sdtPr>
      <w:sdtEndPr>
        <w:rPr>
          <w:b w:val="0"/>
          <w:bCs w:val="0"/>
        </w:rPr>
      </w:sdtEndPr>
      <w:sdtContent>
        <w:p w14:paraId="3621410B" w14:textId="2EC26D2E" w:rsidR="00E064BC" w:rsidRDefault="005820FA">
          <w:pPr>
            <w:pStyle w:val="Sommario1"/>
            <w:tabs>
              <w:tab w:val="right" w:leader="dot" w:pos="9628"/>
            </w:tabs>
            <w:rPr>
              <w:rFonts w:asciiTheme="minorHAnsi" w:eastAsiaTheme="minorEastAsia" w:hAnsiTheme="minorHAnsi" w:cstheme="minorBidi"/>
              <w:noProof/>
              <w:lang w:eastAsia="it-IT"/>
            </w:rPr>
          </w:pPr>
          <w:r>
            <w:rPr>
              <w:rFonts w:ascii="Cambria" w:hAnsi="Cambria"/>
              <w:b/>
              <w:bCs/>
              <w:color w:val="365F91"/>
              <w:sz w:val="28"/>
              <w:szCs w:val="28"/>
              <w:lang w:eastAsia="it-IT"/>
            </w:rPr>
            <w:fldChar w:fldCharType="begin"/>
          </w:r>
          <w:r>
            <w:instrText xml:space="preserve"> TOC \o "1-3" \u \h</w:instrText>
          </w:r>
          <w:r>
            <w:rPr>
              <w:rFonts w:ascii="Cambria" w:hAnsi="Cambria"/>
              <w:b/>
              <w:bCs/>
              <w:color w:val="365F91"/>
              <w:sz w:val="28"/>
              <w:szCs w:val="28"/>
              <w:lang w:eastAsia="it-IT"/>
            </w:rPr>
            <w:fldChar w:fldCharType="separate"/>
          </w:r>
          <w:hyperlink w:anchor="_Toc147735305" w:history="1">
            <w:r w:rsidR="00E064BC" w:rsidRPr="00DC53AE">
              <w:rPr>
                <w:rStyle w:val="Collegamentoipertestuale"/>
                <w:rFonts w:ascii="Calibri,Bold" w:hAnsi="Calibri,Bold" w:cs="Calibri,Bold"/>
                <w:b/>
                <w:bCs/>
                <w:noProof/>
              </w:rPr>
              <w:t>PREMESSE</w:t>
            </w:r>
            <w:r w:rsidR="00E064BC">
              <w:rPr>
                <w:noProof/>
              </w:rPr>
              <w:tab/>
            </w:r>
            <w:r w:rsidR="00E064BC">
              <w:rPr>
                <w:noProof/>
              </w:rPr>
              <w:fldChar w:fldCharType="begin"/>
            </w:r>
            <w:r w:rsidR="00E064BC">
              <w:rPr>
                <w:noProof/>
              </w:rPr>
              <w:instrText xml:space="preserve"> PAGEREF _Toc147735305 \h </w:instrText>
            </w:r>
            <w:r w:rsidR="00E064BC">
              <w:rPr>
                <w:noProof/>
              </w:rPr>
            </w:r>
            <w:r w:rsidR="00E064BC">
              <w:rPr>
                <w:noProof/>
              </w:rPr>
              <w:fldChar w:fldCharType="separate"/>
            </w:r>
            <w:r w:rsidR="00E064BC">
              <w:rPr>
                <w:noProof/>
              </w:rPr>
              <w:t>3</w:t>
            </w:r>
            <w:r w:rsidR="00E064BC">
              <w:rPr>
                <w:noProof/>
              </w:rPr>
              <w:fldChar w:fldCharType="end"/>
            </w:r>
          </w:hyperlink>
        </w:p>
        <w:p w14:paraId="34C91F89" w14:textId="5697D90C"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06" w:history="1">
            <w:r w:rsidR="00E064BC" w:rsidRPr="00DC53AE">
              <w:rPr>
                <w:rStyle w:val="Collegamentoipertestuale"/>
                <w:rFonts w:ascii="Times New Roman" w:hAnsi="Times New Roman" w:cs="Times New Roman"/>
                <w:b/>
                <w:bCs/>
                <w:noProof/>
              </w:rPr>
              <w:t>ART. 1 – OGGETTO, IMPORTO E DURATA DEL CONTRATTO</w:t>
            </w:r>
            <w:r w:rsidR="00E064BC">
              <w:rPr>
                <w:noProof/>
              </w:rPr>
              <w:tab/>
            </w:r>
            <w:r w:rsidR="00E064BC">
              <w:rPr>
                <w:noProof/>
              </w:rPr>
              <w:fldChar w:fldCharType="begin"/>
            </w:r>
            <w:r w:rsidR="00E064BC">
              <w:rPr>
                <w:noProof/>
              </w:rPr>
              <w:instrText xml:space="preserve"> PAGEREF _Toc147735306 \h </w:instrText>
            </w:r>
            <w:r w:rsidR="00E064BC">
              <w:rPr>
                <w:noProof/>
              </w:rPr>
            </w:r>
            <w:r w:rsidR="00E064BC">
              <w:rPr>
                <w:noProof/>
              </w:rPr>
              <w:fldChar w:fldCharType="separate"/>
            </w:r>
            <w:r w:rsidR="00E064BC">
              <w:rPr>
                <w:noProof/>
              </w:rPr>
              <w:t>3</w:t>
            </w:r>
            <w:r w:rsidR="00E064BC">
              <w:rPr>
                <w:noProof/>
              </w:rPr>
              <w:fldChar w:fldCharType="end"/>
            </w:r>
          </w:hyperlink>
        </w:p>
        <w:p w14:paraId="22CBA1C3" w14:textId="35F00E9A"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07" w:history="1">
            <w:r w:rsidR="00E064BC" w:rsidRPr="00DC53AE">
              <w:rPr>
                <w:rStyle w:val="Collegamentoipertestuale"/>
                <w:rFonts w:ascii="Times New Roman" w:hAnsi="Times New Roman" w:cs="Times New Roman"/>
                <w:b/>
                <w:bCs/>
                <w:noProof/>
              </w:rPr>
              <w:t>ART. 2 – VALUTAZIONE DEI RISCHI INTERFERENTI</w:t>
            </w:r>
            <w:r w:rsidR="00E064BC">
              <w:rPr>
                <w:noProof/>
              </w:rPr>
              <w:tab/>
            </w:r>
            <w:r w:rsidR="00E064BC">
              <w:rPr>
                <w:noProof/>
              </w:rPr>
              <w:fldChar w:fldCharType="begin"/>
            </w:r>
            <w:r w:rsidR="00E064BC">
              <w:rPr>
                <w:noProof/>
              </w:rPr>
              <w:instrText xml:space="preserve"> PAGEREF _Toc147735307 \h </w:instrText>
            </w:r>
            <w:r w:rsidR="00E064BC">
              <w:rPr>
                <w:noProof/>
              </w:rPr>
            </w:r>
            <w:r w:rsidR="00E064BC">
              <w:rPr>
                <w:noProof/>
              </w:rPr>
              <w:fldChar w:fldCharType="separate"/>
            </w:r>
            <w:r w:rsidR="00E064BC">
              <w:rPr>
                <w:noProof/>
              </w:rPr>
              <w:t>7</w:t>
            </w:r>
            <w:r w:rsidR="00E064BC">
              <w:rPr>
                <w:noProof/>
              </w:rPr>
              <w:fldChar w:fldCharType="end"/>
            </w:r>
          </w:hyperlink>
        </w:p>
        <w:p w14:paraId="79098B41" w14:textId="3671EB10"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08" w:history="1">
            <w:r w:rsidR="00E064BC" w:rsidRPr="00DC53AE">
              <w:rPr>
                <w:rStyle w:val="Collegamentoipertestuale"/>
                <w:rFonts w:ascii="Times New Roman" w:hAnsi="Times New Roman" w:cs="Times New Roman"/>
                <w:b/>
                <w:bCs/>
                <w:noProof/>
              </w:rPr>
              <w:t>ART. 3 – OBBLIGHI DELLE PARTI</w:t>
            </w:r>
            <w:r w:rsidR="00E064BC">
              <w:rPr>
                <w:noProof/>
              </w:rPr>
              <w:tab/>
            </w:r>
            <w:r w:rsidR="00E064BC">
              <w:rPr>
                <w:noProof/>
              </w:rPr>
              <w:fldChar w:fldCharType="begin"/>
            </w:r>
            <w:r w:rsidR="00E064BC">
              <w:rPr>
                <w:noProof/>
              </w:rPr>
              <w:instrText xml:space="preserve"> PAGEREF _Toc147735308 \h </w:instrText>
            </w:r>
            <w:r w:rsidR="00E064BC">
              <w:rPr>
                <w:noProof/>
              </w:rPr>
            </w:r>
            <w:r w:rsidR="00E064BC">
              <w:rPr>
                <w:noProof/>
              </w:rPr>
              <w:fldChar w:fldCharType="separate"/>
            </w:r>
            <w:r w:rsidR="00E064BC">
              <w:rPr>
                <w:noProof/>
              </w:rPr>
              <w:t>7</w:t>
            </w:r>
            <w:r w:rsidR="00E064BC">
              <w:rPr>
                <w:noProof/>
              </w:rPr>
              <w:fldChar w:fldCharType="end"/>
            </w:r>
          </w:hyperlink>
        </w:p>
        <w:p w14:paraId="7E303F82" w14:textId="5424D4EF"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09" w:history="1">
            <w:r w:rsidR="00E064BC" w:rsidRPr="00DC53AE">
              <w:rPr>
                <w:rStyle w:val="Collegamentoipertestuale"/>
                <w:rFonts w:ascii="Times New Roman" w:hAnsi="Times New Roman" w:cs="Times New Roman"/>
                <w:b/>
                <w:bCs/>
                <w:noProof/>
              </w:rPr>
              <w:t>ART. 4 – OBBLIGHI DI CARATTERE GENERALE</w:t>
            </w:r>
            <w:r w:rsidR="00E064BC">
              <w:rPr>
                <w:noProof/>
              </w:rPr>
              <w:tab/>
            </w:r>
            <w:r w:rsidR="00E064BC">
              <w:rPr>
                <w:noProof/>
              </w:rPr>
              <w:fldChar w:fldCharType="begin"/>
            </w:r>
            <w:r w:rsidR="00E064BC">
              <w:rPr>
                <w:noProof/>
              </w:rPr>
              <w:instrText xml:space="preserve"> PAGEREF _Toc147735309 \h </w:instrText>
            </w:r>
            <w:r w:rsidR="00E064BC">
              <w:rPr>
                <w:noProof/>
              </w:rPr>
            </w:r>
            <w:r w:rsidR="00E064BC">
              <w:rPr>
                <w:noProof/>
              </w:rPr>
              <w:fldChar w:fldCharType="separate"/>
            </w:r>
            <w:r w:rsidR="00E064BC">
              <w:rPr>
                <w:noProof/>
              </w:rPr>
              <w:t>7</w:t>
            </w:r>
            <w:r w:rsidR="00E064BC">
              <w:rPr>
                <w:noProof/>
              </w:rPr>
              <w:fldChar w:fldCharType="end"/>
            </w:r>
          </w:hyperlink>
        </w:p>
        <w:p w14:paraId="1C016B05" w14:textId="69E076DB"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10" w:history="1">
            <w:r w:rsidR="00E064BC" w:rsidRPr="00DC53AE">
              <w:rPr>
                <w:rStyle w:val="Collegamentoipertestuale"/>
                <w:rFonts w:ascii="Times New Roman" w:hAnsi="Times New Roman" w:cs="Times New Roman"/>
                <w:b/>
                <w:bCs/>
                <w:noProof/>
              </w:rPr>
              <w:t>ART. 5 – CORRISPETTIVO ANNUO E MODALITÀ DI PAGAMENTO</w:t>
            </w:r>
            <w:r w:rsidR="00E064BC">
              <w:rPr>
                <w:noProof/>
              </w:rPr>
              <w:tab/>
            </w:r>
            <w:r w:rsidR="00E064BC">
              <w:rPr>
                <w:noProof/>
              </w:rPr>
              <w:fldChar w:fldCharType="begin"/>
            </w:r>
            <w:r w:rsidR="00E064BC">
              <w:rPr>
                <w:noProof/>
              </w:rPr>
              <w:instrText xml:space="preserve"> PAGEREF _Toc147735310 \h </w:instrText>
            </w:r>
            <w:r w:rsidR="00E064BC">
              <w:rPr>
                <w:noProof/>
              </w:rPr>
            </w:r>
            <w:r w:rsidR="00E064BC">
              <w:rPr>
                <w:noProof/>
              </w:rPr>
              <w:fldChar w:fldCharType="separate"/>
            </w:r>
            <w:r w:rsidR="00E064BC">
              <w:rPr>
                <w:noProof/>
              </w:rPr>
              <w:t>8</w:t>
            </w:r>
            <w:r w:rsidR="00E064BC">
              <w:rPr>
                <w:noProof/>
              </w:rPr>
              <w:fldChar w:fldCharType="end"/>
            </w:r>
          </w:hyperlink>
        </w:p>
        <w:p w14:paraId="7D735DFA" w14:textId="3D668E6E"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11" w:history="1">
            <w:r w:rsidR="00E064BC" w:rsidRPr="00DC53AE">
              <w:rPr>
                <w:rStyle w:val="Collegamentoipertestuale"/>
                <w:rFonts w:ascii="Times New Roman" w:hAnsi="Times New Roman" w:cs="Times New Roman"/>
                <w:b/>
                <w:bCs/>
                <w:noProof/>
              </w:rPr>
              <w:t>ART. 6 - VERIFICHE DEL SERVIZIO E CONTESTAZIONI</w:t>
            </w:r>
            <w:r w:rsidR="00E064BC">
              <w:rPr>
                <w:noProof/>
              </w:rPr>
              <w:tab/>
            </w:r>
            <w:r w:rsidR="00E064BC">
              <w:rPr>
                <w:noProof/>
              </w:rPr>
              <w:fldChar w:fldCharType="begin"/>
            </w:r>
            <w:r w:rsidR="00E064BC">
              <w:rPr>
                <w:noProof/>
              </w:rPr>
              <w:instrText xml:space="preserve"> PAGEREF _Toc147735311 \h </w:instrText>
            </w:r>
            <w:r w:rsidR="00E064BC">
              <w:rPr>
                <w:noProof/>
              </w:rPr>
            </w:r>
            <w:r w:rsidR="00E064BC">
              <w:rPr>
                <w:noProof/>
              </w:rPr>
              <w:fldChar w:fldCharType="separate"/>
            </w:r>
            <w:r w:rsidR="00E064BC">
              <w:rPr>
                <w:noProof/>
              </w:rPr>
              <w:t>9</w:t>
            </w:r>
            <w:r w:rsidR="00E064BC">
              <w:rPr>
                <w:noProof/>
              </w:rPr>
              <w:fldChar w:fldCharType="end"/>
            </w:r>
          </w:hyperlink>
        </w:p>
        <w:p w14:paraId="4DE944BE" w14:textId="64B0647D"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12" w:history="1">
            <w:r w:rsidR="00E064BC" w:rsidRPr="00DC53AE">
              <w:rPr>
                <w:rStyle w:val="Collegamentoipertestuale"/>
                <w:rFonts w:ascii="Times New Roman" w:hAnsi="Times New Roman" w:cs="Times New Roman"/>
                <w:b/>
                <w:bCs/>
                <w:noProof/>
              </w:rPr>
              <w:t>ART 7 - SISTEMA NSO</w:t>
            </w:r>
            <w:r w:rsidR="00E064BC">
              <w:rPr>
                <w:noProof/>
              </w:rPr>
              <w:tab/>
            </w:r>
            <w:r w:rsidR="00E064BC">
              <w:rPr>
                <w:noProof/>
              </w:rPr>
              <w:fldChar w:fldCharType="begin"/>
            </w:r>
            <w:r w:rsidR="00E064BC">
              <w:rPr>
                <w:noProof/>
              </w:rPr>
              <w:instrText xml:space="preserve"> PAGEREF _Toc147735312 \h </w:instrText>
            </w:r>
            <w:r w:rsidR="00E064BC">
              <w:rPr>
                <w:noProof/>
              </w:rPr>
            </w:r>
            <w:r w:rsidR="00E064BC">
              <w:rPr>
                <w:noProof/>
              </w:rPr>
              <w:fldChar w:fldCharType="separate"/>
            </w:r>
            <w:r w:rsidR="00E064BC">
              <w:rPr>
                <w:noProof/>
              </w:rPr>
              <w:t>9</w:t>
            </w:r>
            <w:r w:rsidR="00E064BC">
              <w:rPr>
                <w:noProof/>
              </w:rPr>
              <w:fldChar w:fldCharType="end"/>
            </w:r>
          </w:hyperlink>
        </w:p>
        <w:p w14:paraId="08FF0FDC" w14:textId="0B19C57B"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13" w:history="1">
            <w:r w:rsidR="00E064BC" w:rsidRPr="00DC53AE">
              <w:rPr>
                <w:rStyle w:val="Collegamentoipertestuale"/>
                <w:rFonts w:ascii="Times New Roman" w:hAnsi="Times New Roman" w:cs="Times New Roman"/>
                <w:b/>
                <w:bCs/>
                <w:noProof/>
              </w:rPr>
              <w:t>ART. 8 – MODIFICHE IN CORSO DI ESECUZIONE DEL CONTRATTO</w:t>
            </w:r>
            <w:r w:rsidR="00E064BC">
              <w:rPr>
                <w:noProof/>
              </w:rPr>
              <w:tab/>
            </w:r>
            <w:r w:rsidR="00E064BC">
              <w:rPr>
                <w:noProof/>
              </w:rPr>
              <w:fldChar w:fldCharType="begin"/>
            </w:r>
            <w:r w:rsidR="00E064BC">
              <w:rPr>
                <w:noProof/>
              </w:rPr>
              <w:instrText xml:space="preserve"> PAGEREF _Toc147735313 \h </w:instrText>
            </w:r>
            <w:r w:rsidR="00E064BC">
              <w:rPr>
                <w:noProof/>
              </w:rPr>
            </w:r>
            <w:r w:rsidR="00E064BC">
              <w:rPr>
                <w:noProof/>
              </w:rPr>
              <w:fldChar w:fldCharType="separate"/>
            </w:r>
            <w:r w:rsidR="00E064BC">
              <w:rPr>
                <w:noProof/>
              </w:rPr>
              <w:t>10</w:t>
            </w:r>
            <w:r w:rsidR="00E064BC">
              <w:rPr>
                <w:noProof/>
              </w:rPr>
              <w:fldChar w:fldCharType="end"/>
            </w:r>
          </w:hyperlink>
        </w:p>
        <w:p w14:paraId="3C100E70" w14:textId="31929810"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14" w:history="1">
            <w:r w:rsidR="00E064BC" w:rsidRPr="00DC53AE">
              <w:rPr>
                <w:rStyle w:val="Collegamentoipertestuale"/>
                <w:rFonts w:ascii="Times New Roman" w:hAnsi="Times New Roman" w:cs="Times New Roman"/>
                <w:b/>
                <w:bCs/>
                <w:noProof/>
              </w:rPr>
              <w:t>ART. 9 - PENALI</w:t>
            </w:r>
            <w:r w:rsidR="00E064BC">
              <w:rPr>
                <w:noProof/>
              </w:rPr>
              <w:tab/>
            </w:r>
            <w:r w:rsidR="00E064BC">
              <w:rPr>
                <w:noProof/>
              </w:rPr>
              <w:fldChar w:fldCharType="begin"/>
            </w:r>
            <w:r w:rsidR="00E064BC">
              <w:rPr>
                <w:noProof/>
              </w:rPr>
              <w:instrText xml:space="preserve"> PAGEREF _Toc147735314 \h </w:instrText>
            </w:r>
            <w:r w:rsidR="00E064BC">
              <w:rPr>
                <w:noProof/>
              </w:rPr>
            </w:r>
            <w:r w:rsidR="00E064BC">
              <w:rPr>
                <w:noProof/>
              </w:rPr>
              <w:fldChar w:fldCharType="separate"/>
            </w:r>
            <w:r w:rsidR="00E064BC">
              <w:rPr>
                <w:noProof/>
              </w:rPr>
              <w:t>10</w:t>
            </w:r>
            <w:r w:rsidR="00E064BC">
              <w:rPr>
                <w:noProof/>
              </w:rPr>
              <w:fldChar w:fldCharType="end"/>
            </w:r>
          </w:hyperlink>
        </w:p>
        <w:p w14:paraId="4F06BC46" w14:textId="67C60F85"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15" w:history="1">
            <w:r w:rsidR="00E064BC" w:rsidRPr="00DC53AE">
              <w:rPr>
                <w:rStyle w:val="Collegamentoipertestuale"/>
                <w:rFonts w:ascii="Times New Roman" w:hAnsi="Times New Roman" w:cs="Times New Roman"/>
                <w:b/>
                <w:bCs/>
                <w:noProof/>
              </w:rPr>
              <w:t>ART. 10 - GARANZIA DEFINITIVA</w:t>
            </w:r>
            <w:r w:rsidR="00E064BC">
              <w:rPr>
                <w:noProof/>
              </w:rPr>
              <w:tab/>
            </w:r>
            <w:r w:rsidR="00E064BC">
              <w:rPr>
                <w:noProof/>
              </w:rPr>
              <w:fldChar w:fldCharType="begin"/>
            </w:r>
            <w:r w:rsidR="00E064BC">
              <w:rPr>
                <w:noProof/>
              </w:rPr>
              <w:instrText xml:space="preserve"> PAGEREF _Toc147735315 \h </w:instrText>
            </w:r>
            <w:r w:rsidR="00E064BC">
              <w:rPr>
                <w:noProof/>
              </w:rPr>
            </w:r>
            <w:r w:rsidR="00E064BC">
              <w:rPr>
                <w:noProof/>
              </w:rPr>
              <w:fldChar w:fldCharType="separate"/>
            </w:r>
            <w:r w:rsidR="00E064BC">
              <w:rPr>
                <w:noProof/>
              </w:rPr>
              <w:t>11</w:t>
            </w:r>
            <w:r w:rsidR="00E064BC">
              <w:rPr>
                <w:noProof/>
              </w:rPr>
              <w:fldChar w:fldCharType="end"/>
            </w:r>
          </w:hyperlink>
        </w:p>
        <w:p w14:paraId="50719E3F" w14:textId="0C721C8A"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16" w:history="1">
            <w:r w:rsidR="00E064BC" w:rsidRPr="00DC53AE">
              <w:rPr>
                <w:rStyle w:val="Collegamentoipertestuale"/>
                <w:rFonts w:ascii="Times New Roman" w:hAnsi="Times New Roman" w:cs="Times New Roman"/>
                <w:b/>
                <w:noProof/>
              </w:rPr>
              <w:t>ART. 11- DANNI - ASSICURAZIONE</w:t>
            </w:r>
            <w:r w:rsidR="00E064BC">
              <w:rPr>
                <w:noProof/>
              </w:rPr>
              <w:tab/>
            </w:r>
            <w:r w:rsidR="00E064BC">
              <w:rPr>
                <w:noProof/>
              </w:rPr>
              <w:fldChar w:fldCharType="begin"/>
            </w:r>
            <w:r w:rsidR="00E064BC">
              <w:rPr>
                <w:noProof/>
              </w:rPr>
              <w:instrText xml:space="preserve"> PAGEREF _Toc147735316 \h </w:instrText>
            </w:r>
            <w:r w:rsidR="00E064BC">
              <w:rPr>
                <w:noProof/>
              </w:rPr>
            </w:r>
            <w:r w:rsidR="00E064BC">
              <w:rPr>
                <w:noProof/>
              </w:rPr>
              <w:fldChar w:fldCharType="separate"/>
            </w:r>
            <w:r w:rsidR="00E064BC">
              <w:rPr>
                <w:noProof/>
              </w:rPr>
              <w:t>11</w:t>
            </w:r>
            <w:r w:rsidR="00E064BC">
              <w:rPr>
                <w:noProof/>
              </w:rPr>
              <w:fldChar w:fldCharType="end"/>
            </w:r>
          </w:hyperlink>
        </w:p>
        <w:p w14:paraId="31D0C867" w14:textId="08ED97DE"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17" w:history="1">
            <w:r w:rsidR="00E064BC" w:rsidRPr="00DC53AE">
              <w:rPr>
                <w:rStyle w:val="Collegamentoipertestuale"/>
                <w:rFonts w:ascii="Times New Roman" w:hAnsi="Times New Roman" w:cs="Times New Roman"/>
                <w:b/>
                <w:bCs/>
                <w:noProof/>
              </w:rPr>
              <w:t>ART. 12 – RISOLUZIONE DEL CONTRATTO</w:t>
            </w:r>
            <w:r w:rsidR="00E064BC">
              <w:rPr>
                <w:noProof/>
              </w:rPr>
              <w:tab/>
            </w:r>
            <w:r w:rsidR="00E064BC">
              <w:rPr>
                <w:noProof/>
              </w:rPr>
              <w:fldChar w:fldCharType="begin"/>
            </w:r>
            <w:r w:rsidR="00E064BC">
              <w:rPr>
                <w:noProof/>
              </w:rPr>
              <w:instrText xml:space="preserve"> PAGEREF _Toc147735317 \h </w:instrText>
            </w:r>
            <w:r w:rsidR="00E064BC">
              <w:rPr>
                <w:noProof/>
              </w:rPr>
            </w:r>
            <w:r w:rsidR="00E064BC">
              <w:rPr>
                <w:noProof/>
              </w:rPr>
              <w:fldChar w:fldCharType="separate"/>
            </w:r>
            <w:r w:rsidR="00E064BC">
              <w:rPr>
                <w:noProof/>
              </w:rPr>
              <w:t>11</w:t>
            </w:r>
            <w:r w:rsidR="00E064BC">
              <w:rPr>
                <w:noProof/>
              </w:rPr>
              <w:fldChar w:fldCharType="end"/>
            </w:r>
          </w:hyperlink>
        </w:p>
        <w:p w14:paraId="31A4F860" w14:textId="5E9C1DE5"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18" w:history="1">
            <w:r w:rsidR="00E064BC" w:rsidRPr="00DC53AE">
              <w:rPr>
                <w:rStyle w:val="Collegamentoipertestuale"/>
                <w:rFonts w:ascii="Times New Roman" w:hAnsi="Times New Roman" w:cs="Times New Roman"/>
                <w:b/>
                <w:bCs/>
                <w:noProof/>
              </w:rPr>
              <w:t>ART. 13 – FACOLTA’ DI RECESSO</w:t>
            </w:r>
            <w:r w:rsidR="00E064BC">
              <w:rPr>
                <w:noProof/>
              </w:rPr>
              <w:tab/>
            </w:r>
            <w:r w:rsidR="00E064BC">
              <w:rPr>
                <w:noProof/>
              </w:rPr>
              <w:fldChar w:fldCharType="begin"/>
            </w:r>
            <w:r w:rsidR="00E064BC">
              <w:rPr>
                <w:noProof/>
              </w:rPr>
              <w:instrText xml:space="preserve"> PAGEREF _Toc147735318 \h </w:instrText>
            </w:r>
            <w:r w:rsidR="00E064BC">
              <w:rPr>
                <w:noProof/>
              </w:rPr>
            </w:r>
            <w:r w:rsidR="00E064BC">
              <w:rPr>
                <w:noProof/>
              </w:rPr>
              <w:fldChar w:fldCharType="separate"/>
            </w:r>
            <w:r w:rsidR="00E064BC">
              <w:rPr>
                <w:noProof/>
              </w:rPr>
              <w:t>12</w:t>
            </w:r>
            <w:r w:rsidR="00E064BC">
              <w:rPr>
                <w:noProof/>
              </w:rPr>
              <w:fldChar w:fldCharType="end"/>
            </w:r>
          </w:hyperlink>
        </w:p>
        <w:p w14:paraId="20D9565D" w14:textId="67AE49A0"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19" w:history="1">
            <w:r w:rsidR="00E064BC" w:rsidRPr="00DC53AE">
              <w:rPr>
                <w:rStyle w:val="Collegamentoipertestuale"/>
                <w:rFonts w:ascii="Times New Roman" w:hAnsi="Times New Roman" w:cs="Times New Roman"/>
                <w:b/>
                <w:bCs/>
                <w:noProof/>
              </w:rPr>
              <w:t>ART. 14 – STIPULA DEL CONTRATTO</w:t>
            </w:r>
            <w:r w:rsidR="00E064BC">
              <w:rPr>
                <w:noProof/>
              </w:rPr>
              <w:tab/>
            </w:r>
            <w:r w:rsidR="00E064BC">
              <w:rPr>
                <w:noProof/>
              </w:rPr>
              <w:fldChar w:fldCharType="begin"/>
            </w:r>
            <w:r w:rsidR="00E064BC">
              <w:rPr>
                <w:noProof/>
              </w:rPr>
              <w:instrText xml:space="preserve"> PAGEREF _Toc147735319 \h </w:instrText>
            </w:r>
            <w:r w:rsidR="00E064BC">
              <w:rPr>
                <w:noProof/>
              </w:rPr>
            </w:r>
            <w:r w:rsidR="00E064BC">
              <w:rPr>
                <w:noProof/>
              </w:rPr>
              <w:fldChar w:fldCharType="separate"/>
            </w:r>
            <w:r w:rsidR="00E064BC">
              <w:rPr>
                <w:noProof/>
              </w:rPr>
              <w:t>12</w:t>
            </w:r>
            <w:r w:rsidR="00E064BC">
              <w:rPr>
                <w:noProof/>
              </w:rPr>
              <w:fldChar w:fldCharType="end"/>
            </w:r>
          </w:hyperlink>
        </w:p>
        <w:p w14:paraId="4CD2FF4F" w14:textId="2816A4DD"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20" w:history="1">
            <w:r w:rsidR="00E064BC" w:rsidRPr="00DC53AE">
              <w:rPr>
                <w:rStyle w:val="Collegamentoipertestuale"/>
                <w:rFonts w:ascii="Times New Roman" w:hAnsi="Times New Roman" w:cs="Times New Roman"/>
                <w:b/>
                <w:bCs/>
                <w:noProof/>
              </w:rPr>
              <w:t>ART. 15 – TRATTAMENTO DEI DATI PERSONALI, AI SENSI DEL REGOLAMENTO 2016/676/UE, E NOMINA A RESPONSABILE DEL TRATTAMENTO</w:t>
            </w:r>
            <w:r w:rsidR="00E064BC">
              <w:rPr>
                <w:noProof/>
              </w:rPr>
              <w:tab/>
            </w:r>
            <w:r w:rsidR="00E064BC">
              <w:rPr>
                <w:noProof/>
              </w:rPr>
              <w:fldChar w:fldCharType="begin"/>
            </w:r>
            <w:r w:rsidR="00E064BC">
              <w:rPr>
                <w:noProof/>
              </w:rPr>
              <w:instrText xml:space="preserve"> PAGEREF _Toc147735320 \h </w:instrText>
            </w:r>
            <w:r w:rsidR="00E064BC">
              <w:rPr>
                <w:noProof/>
              </w:rPr>
            </w:r>
            <w:r w:rsidR="00E064BC">
              <w:rPr>
                <w:noProof/>
              </w:rPr>
              <w:fldChar w:fldCharType="separate"/>
            </w:r>
            <w:r w:rsidR="00E064BC">
              <w:rPr>
                <w:noProof/>
              </w:rPr>
              <w:t>12</w:t>
            </w:r>
            <w:r w:rsidR="00E064BC">
              <w:rPr>
                <w:noProof/>
              </w:rPr>
              <w:fldChar w:fldCharType="end"/>
            </w:r>
          </w:hyperlink>
        </w:p>
        <w:p w14:paraId="55994527" w14:textId="565D5FBB"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21" w:history="1">
            <w:r w:rsidR="00E064BC" w:rsidRPr="00DC53AE">
              <w:rPr>
                <w:rStyle w:val="Collegamentoipertestuale"/>
                <w:rFonts w:ascii="Times New Roman" w:hAnsi="Times New Roman" w:cs="Times New Roman"/>
                <w:b/>
                <w:bCs/>
                <w:noProof/>
              </w:rPr>
              <w:t>ART. 16 – SPESE A CARICO DELL’AGGIUDICATARIO DEL SERVIZIO</w:t>
            </w:r>
            <w:r w:rsidR="00E064BC">
              <w:rPr>
                <w:noProof/>
              </w:rPr>
              <w:tab/>
            </w:r>
            <w:r w:rsidR="00E064BC">
              <w:rPr>
                <w:noProof/>
              </w:rPr>
              <w:fldChar w:fldCharType="begin"/>
            </w:r>
            <w:r w:rsidR="00E064BC">
              <w:rPr>
                <w:noProof/>
              </w:rPr>
              <w:instrText xml:space="preserve"> PAGEREF _Toc147735321 \h </w:instrText>
            </w:r>
            <w:r w:rsidR="00E064BC">
              <w:rPr>
                <w:noProof/>
              </w:rPr>
            </w:r>
            <w:r w:rsidR="00E064BC">
              <w:rPr>
                <w:noProof/>
              </w:rPr>
              <w:fldChar w:fldCharType="separate"/>
            </w:r>
            <w:r w:rsidR="00E064BC">
              <w:rPr>
                <w:noProof/>
              </w:rPr>
              <w:t>12</w:t>
            </w:r>
            <w:r w:rsidR="00E064BC">
              <w:rPr>
                <w:noProof/>
              </w:rPr>
              <w:fldChar w:fldCharType="end"/>
            </w:r>
          </w:hyperlink>
        </w:p>
        <w:p w14:paraId="73FEBFA2" w14:textId="68D66FF9"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22" w:history="1">
            <w:r w:rsidR="00E064BC" w:rsidRPr="00DC53AE">
              <w:rPr>
                <w:rStyle w:val="Collegamentoipertestuale"/>
                <w:rFonts w:ascii="Times New Roman" w:hAnsi="Times New Roman" w:cs="Times New Roman"/>
                <w:b/>
                <w:bCs/>
                <w:noProof/>
              </w:rPr>
              <w:t>ART. 17 – DOMICILIO DELL’APPALTATORE E COMUNICAZIONI</w:t>
            </w:r>
            <w:r w:rsidR="00E064BC">
              <w:rPr>
                <w:noProof/>
              </w:rPr>
              <w:tab/>
            </w:r>
            <w:r w:rsidR="00E064BC">
              <w:rPr>
                <w:noProof/>
              </w:rPr>
              <w:fldChar w:fldCharType="begin"/>
            </w:r>
            <w:r w:rsidR="00E064BC">
              <w:rPr>
                <w:noProof/>
              </w:rPr>
              <w:instrText xml:space="preserve"> PAGEREF _Toc147735322 \h </w:instrText>
            </w:r>
            <w:r w:rsidR="00E064BC">
              <w:rPr>
                <w:noProof/>
              </w:rPr>
            </w:r>
            <w:r w:rsidR="00E064BC">
              <w:rPr>
                <w:noProof/>
              </w:rPr>
              <w:fldChar w:fldCharType="separate"/>
            </w:r>
            <w:r w:rsidR="00E064BC">
              <w:rPr>
                <w:noProof/>
              </w:rPr>
              <w:t>13</w:t>
            </w:r>
            <w:r w:rsidR="00E064BC">
              <w:rPr>
                <w:noProof/>
              </w:rPr>
              <w:fldChar w:fldCharType="end"/>
            </w:r>
          </w:hyperlink>
        </w:p>
        <w:p w14:paraId="0F0A9B39" w14:textId="53AF6AD0"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23" w:history="1">
            <w:r w:rsidR="00E064BC" w:rsidRPr="00DC53AE">
              <w:rPr>
                <w:rStyle w:val="Collegamentoipertestuale"/>
                <w:rFonts w:ascii="Times New Roman" w:hAnsi="Times New Roman" w:cs="Times New Roman"/>
                <w:b/>
                <w:bCs/>
                <w:noProof/>
              </w:rPr>
              <w:t>ART. 18 – CONTROVERSIE E FORO COMPETENTE</w:t>
            </w:r>
            <w:r w:rsidR="00E064BC">
              <w:rPr>
                <w:noProof/>
              </w:rPr>
              <w:tab/>
            </w:r>
            <w:r w:rsidR="00E064BC">
              <w:rPr>
                <w:noProof/>
              </w:rPr>
              <w:fldChar w:fldCharType="begin"/>
            </w:r>
            <w:r w:rsidR="00E064BC">
              <w:rPr>
                <w:noProof/>
              </w:rPr>
              <w:instrText xml:space="preserve"> PAGEREF _Toc147735323 \h </w:instrText>
            </w:r>
            <w:r w:rsidR="00E064BC">
              <w:rPr>
                <w:noProof/>
              </w:rPr>
            </w:r>
            <w:r w:rsidR="00E064BC">
              <w:rPr>
                <w:noProof/>
              </w:rPr>
              <w:fldChar w:fldCharType="separate"/>
            </w:r>
            <w:r w:rsidR="00E064BC">
              <w:rPr>
                <w:noProof/>
              </w:rPr>
              <w:t>13</w:t>
            </w:r>
            <w:r w:rsidR="00E064BC">
              <w:rPr>
                <w:noProof/>
              </w:rPr>
              <w:fldChar w:fldCharType="end"/>
            </w:r>
          </w:hyperlink>
        </w:p>
        <w:p w14:paraId="24F18671" w14:textId="5C10990C"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24" w:history="1">
            <w:r w:rsidR="00E064BC" w:rsidRPr="00DC53AE">
              <w:rPr>
                <w:rStyle w:val="Collegamentoipertestuale"/>
                <w:rFonts w:ascii="Times New Roman" w:hAnsi="Times New Roman" w:cs="Times New Roman"/>
                <w:b/>
                <w:noProof/>
              </w:rPr>
              <w:t>Art. 19 - RESPONSABILE DEL PROCEDIMENTO E DIRETTORE DI ESECUZIONE DEL CONTRATTO</w:t>
            </w:r>
            <w:r w:rsidR="00E064BC">
              <w:rPr>
                <w:noProof/>
              </w:rPr>
              <w:tab/>
            </w:r>
            <w:r w:rsidR="00E064BC">
              <w:rPr>
                <w:noProof/>
              </w:rPr>
              <w:fldChar w:fldCharType="begin"/>
            </w:r>
            <w:r w:rsidR="00E064BC">
              <w:rPr>
                <w:noProof/>
              </w:rPr>
              <w:instrText xml:space="preserve"> PAGEREF _Toc147735324 \h </w:instrText>
            </w:r>
            <w:r w:rsidR="00E064BC">
              <w:rPr>
                <w:noProof/>
              </w:rPr>
            </w:r>
            <w:r w:rsidR="00E064BC">
              <w:rPr>
                <w:noProof/>
              </w:rPr>
              <w:fldChar w:fldCharType="separate"/>
            </w:r>
            <w:r w:rsidR="00E064BC">
              <w:rPr>
                <w:noProof/>
              </w:rPr>
              <w:t>13</w:t>
            </w:r>
            <w:r w:rsidR="00E064BC">
              <w:rPr>
                <w:noProof/>
              </w:rPr>
              <w:fldChar w:fldCharType="end"/>
            </w:r>
          </w:hyperlink>
        </w:p>
        <w:p w14:paraId="60BF6162" w14:textId="400575DB"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25" w:history="1">
            <w:r w:rsidR="00E064BC" w:rsidRPr="00DC53AE">
              <w:rPr>
                <w:rStyle w:val="Collegamentoipertestuale"/>
                <w:rFonts w:ascii="Times New Roman" w:hAnsi="Times New Roman" w:cs="Times New Roman"/>
                <w:b/>
                <w:noProof/>
              </w:rPr>
              <w:t>Art. 20 - CODICE DI COMPORTAMENTO</w:t>
            </w:r>
            <w:r w:rsidR="00E064BC">
              <w:rPr>
                <w:noProof/>
              </w:rPr>
              <w:tab/>
            </w:r>
            <w:r w:rsidR="00E064BC">
              <w:rPr>
                <w:noProof/>
              </w:rPr>
              <w:fldChar w:fldCharType="begin"/>
            </w:r>
            <w:r w:rsidR="00E064BC">
              <w:rPr>
                <w:noProof/>
              </w:rPr>
              <w:instrText xml:space="preserve"> PAGEREF _Toc147735325 \h </w:instrText>
            </w:r>
            <w:r w:rsidR="00E064BC">
              <w:rPr>
                <w:noProof/>
              </w:rPr>
            </w:r>
            <w:r w:rsidR="00E064BC">
              <w:rPr>
                <w:noProof/>
              </w:rPr>
              <w:fldChar w:fldCharType="separate"/>
            </w:r>
            <w:r w:rsidR="00E064BC">
              <w:rPr>
                <w:noProof/>
              </w:rPr>
              <w:t>13</w:t>
            </w:r>
            <w:r w:rsidR="00E064BC">
              <w:rPr>
                <w:noProof/>
              </w:rPr>
              <w:fldChar w:fldCharType="end"/>
            </w:r>
          </w:hyperlink>
        </w:p>
        <w:p w14:paraId="2907DF9E" w14:textId="4D1E6A9C"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26" w:history="1">
            <w:r w:rsidR="00E064BC" w:rsidRPr="00DC53AE">
              <w:rPr>
                <w:rStyle w:val="Collegamentoipertestuale"/>
                <w:rFonts w:ascii="Times New Roman" w:hAnsi="Times New Roman" w:cs="Times New Roman"/>
                <w:b/>
                <w:noProof/>
              </w:rPr>
              <w:t>Art. 21 – RECESSO UNILATERALE</w:t>
            </w:r>
            <w:r w:rsidR="00E064BC">
              <w:rPr>
                <w:noProof/>
              </w:rPr>
              <w:tab/>
            </w:r>
            <w:r w:rsidR="00E064BC">
              <w:rPr>
                <w:noProof/>
              </w:rPr>
              <w:fldChar w:fldCharType="begin"/>
            </w:r>
            <w:r w:rsidR="00E064BC">
              <w:rPr>
                <w:noProof/>
              </w:rPr>
              <w:instrText xml:space="preserve"> PAGEREF _Toc147735326 \h </w:instrText>
            </w:r>
            <w:r w:rsidR="00E064BC">
              <w:rPr>
                <w:noProof/>
              </w:rPr>
            </w:r>
            <w:r w:rsidR="00E064BC">
              <w:rPr>
                <w:noProof/>
              </w:rPr>
              <w:fldChar w:fldCharType="separate"/>
            </w:r>
            <w:r w:rsidR="00E064BC">
              <w:rPr>
                <w:noProof/>
              </w:rPr>
              <w:t>13</w:t>
            </w:r>
            <w:r w:rsidR="00E064BC">
              <w:rPr>
                <w:noProof/>
              </w:rPr>
              <w:fldChar w:fldCharType="end"/>
            </w:r>
          </w:hyperlink>
        </w:p>
        <w:p w14:paraId="2E1A8345" w14:textId="61CD8420" w:rsidR="00E064BC" w:rsidRDefault="00374626">
          <w:pPr>
            <w:pStyle w:val="Sommario1"/>
            <w:tabs>
              <w:tab w:val="right" w:leader="dot" w:pos="9628"/>
            </w:tabs>
            <w:rPr>
              <w:rFonts w:asciiTheme="minorHAnsi" w:eastAsiaTheme="minorEastAsia" w:hAnsiTheme="minorHAnsi" w:cstheme="minorBidi"/>
              <w:noProof/>
              <w:lang w:eastAsia="it-IT"/>
            </w:rPr>
          </w:pPr>
          <w:hyperlink w:anchor="_Toc147735327" w:history="1">
            <w:r w:rsidR="00E064BC" w:rsidRPr="00DC53AE">
              <w:rPr>
                <w:rStyle w:val="Collegamentoipertestuale"/>
                <w:rFonts w:ascii="Times New Roman" w:hAnsi="Times New Roman" w:cs="Times New Roman"/>
                <w:b/>
                <w:noProof/>
              </w:rPr>
              <w:t>ART. 22 – NORME E CONDIZIONI FINALI</w:t>
            </w:r>
            <w:r w:rsidR="00E064BC">
              <w:rPr>
                <w:noProof/>
              </w:rPr>
              <w:tab/>
            </w:r>
            <w:r w:rsidR="00E064BC">
              <w:rPr>
                <w:noProof/>
              </w:rPr>
              <w:fldChar w:fldCharType="begin"/>
            </w:r>
            <w:r w:rsidR="00E064BC">
              <w:rPr>
                <w:noProof/>
              </w:rPr>
              <w:instrText xml:space="preserve"> PAGEREF _Toc147735327 \h </w:instrText>
            </w:r>
            <w:r w:rsidR="00E064BC">
              <w:rPr>
                <w:noProof/>
              </w:rPr>
            </w:r>
            <w:r w:rsidR="00E064BC">
              <w:rPr>
                <w:noProof/>
              </w:rPr>
              <w:fldChar w:fldCharType="separate"/>
            </w:r>
            <w:r w:rsidR="00E064BC">
              <w:rPr>
                <w:noProof/>
              </w:rPr>
              <w:t>13</w:t>
            </w:r>
            <w:r w:rsidR="00E064BC">
              <w:rPr>
                <w:noProof/>
              </w:rPr>
              <w:fldChar w:fldCharType="end"/>
            </w:r>
          </w:hyperlink>
        </w:p>
        <w:p w14:paraId="2E2E407D" w14:textId="03142021" w:rsidR="00840338" w:rsidRDefault="005820FA">
          <w:pPr>
            <w:pStyle w:val="Sommario1"/>
            <w:tabs>
              <w:tab w:val="right" w:leader="dot" w:pos="9628"/>
            </w:tabs>
            <w:rPr>
              <w:rFonts w:asciiTheme="minorHAnsi" w:eastAsiaTheme="minorEastAsia" w:hAnsiTheme="minorHAnsi" w:cstheme="minorBidi"/>
              <w:lang w:eastAsia="it-IT"/>
            </w:rPr>
          </w:pPr>
          <w:r>
            <w:rPr>
              <w:rStyle w:val="Saltoaindice"/>
            </w:rPr>
            <w:fldChar w:fldCharType="end"/>
          </w:r>
        </w:p>
      </w:sdtContent>
    </w:sdt>
    <w:p w14:paraId="3F6CC703" w14:textId="77777777" w:rsidR="00840338" w:rsidRDefault="00840338">
      <w:pPr>
        <w:pStyle w:val="Standard"/>
        <w:tabs>
          <w:tab w:val="right" w:leader="dot" w:pos="9972"/>
        </w:tabs>
        <w:spacing w:after="0" w:line="240" w:lineRule="auto"/>
        <w:rPr>
          <w:b/>
          <w:bCs/>
        </w:rPr>
      </w:pPr>
    </w:p>
    <w:p w14:paraId="4B1BA27E" w14:textId="77777777" w:rsidR="00840338" w:rsidRDefault="005820FA">
      <w:pPr>
        <w:widowControl/>
        <w:textAlignment w:val="auto"/>
        <w:rPr>
          <w:rFonts w:ascii="Calibri,Bold" w:hAnsi="Calibri,Bold" w:cs="Calibri,Bold"/>
          <w:b/>
          <w:bCs/>
          <w:sz w:val="34"/>
          <w:szCs w:val="40"/>
        </w:rPr>
      </w:pPr>
      <w:r>
        <w:br w:type="page"/>
      </w:r>
    </w:p>
    <w:p w14:paraId="7E35A4E5" w14:textId="77777777" w:rsidR="00840338" w:rsidRDefault="00840338">
      <w:pPr>
        <w:pStyle w:val="Standard"/>
        <w:rPr>
          <w:rFonts w:ascii="Calibri,Bold" w:hAnsi="Calibri,Bold" w:cs="Calibri,Bold"/>
          <w:b/>
          <w:bCs/>
          <w:sz w:val="34"/>
          <w:szCs w:val="40"/>
        </w:rPr>
      </w:pPr>
    </w:p>
    <w:p w14:paraId="6B03DF52" w14:textId="77777777" w:rsidR="00840338" w:rsidRDefault="005820FA">
      <w:pPr>
        <w:pStyle w:val="Titolo1"/>
        <w:rPr>
          <w:rFonts w:ascii="Calibri,Bold" w:hAnsi="Calibri,Bold" w:cs="Calibri,Bold"/>
          <w:b/>
          <w:bCs/>
          <w:color w:val="auto"/>
          <w:sz w:val="24"/>
          <w:szCs w:val="24"/>
        </w:rPr>
      </w:pPr>
      <w:bookmarkStart w:id="3" w:name="_Toc52533967"/>
      <w:bookmarkStart w:id="4" w:name="_Toc147735305"/>
      <w:r>
        <w:rPr>
          <w:rFonts w:ascii="Calibri,Bold" w:hAnsi="Calibri,Bold" w:cs="Calibri,Bold"/>
          <w:b/>
          <w:bCs/>
          <w:color w:val="auto"/>
          <w:sz w:val="24"/>
          <w:szCs w:val="24"/>
        </w:rPr>
        <w:t>PREMESSE</w:t>
      </w:r>
      <w:bookmarkEnd w:id="3"/>
      <w:bookmarkEnd w:id="4"/>
    </w:p>
    <w:p w14:paraId="0E9B4FFE" w14:textId="77777777" w:rsidR="00840338" w:rsidRDefault="00840338">
      <w:pPr>
        <w:pStyle w:val="Standard"/>
        <w:spacing w:after="0" w:line="240" w:lineRule="auto"/>
        <w:rPr>
          <w:rFonts w:cs="Calibri"/>
        </w:rPr>
      </w:pPr>
    </w:p>
    <w:p w14:paraId="775878D8" w14:textId="77777777" w:rsidR="00840338" w:rsidRDefault="005820FA">
      <w:pPr>
        <w:pStyle w:val="Standard"/>
        <w:spacing w:after="0" w:line="240" w:lineRule="auto"/>
        <w:jc w:val="both"/>
      </w:pPr>
      <w:r>
        <w:rPr>
          <w:rFonts w:ascii="Times New Roman" w:hAnsi="Times New Roman" w:cs="Times New Roman"/>
          <w:color w:val="000000"/>
          <w:sz w:val="24"/>
          <w:szCs w:val="24"/>
        </w:rPr>
        <w:t xml:space="preserve">L’Azienda Ulss 5 Polesana con la presente procedura, </w:t>
      </w:r>
      <w:r>
        <w:rPr>
          <w:rFonts w:ascii="Times New Roman" w:hAnsi="Times New Roman" w:cs="Times New Roman"/>
          <w:sz w:val="24"/>
          <w:szCs w:val="24"/>
        </w:rPr>
        <w:t>da espletarsi ai sensi dell’art. 50, comma 1 lett. e) del D.lgs. n. 36/2023, intende procedere all’affidamento del servizio di sensibilizzazione giovani per il progetto aziendale “Strada Facendo 6ᵃ edizione” - Azienda Ulss 5 Polesana, per la durata di 12 mesi, eventualmente rinnovabili per ulteriori 12 mesi.</w:t>
      </w:r>
    </w:p>
    <w:p w14:paraId="1820F1CE" w14:textId="77777777" w:rsidR="00840338" w:rsidRDefault="00840338">
      <w:pPr>
        <w:pStyle w:val="Standard"/>
        <w:spacing w:after="0" w:line="240" w:lineRule="auto"/>
        <w:jc w:val="both"/>
        <w:rPr>
          <w:rFonts w:ascii="Times New Roman" w:hAnsi="Times New Roman" w:cs="Times New Roman"/>
          <w:color w:val="000000"/>
          <w:sz w:val="24"/>
          <w:szCs w:val="24"/>
        </w:rPr>
      </w:pPr>
    </w:p>
    <w:p w14:paraId="42E91EB6" w14:textId="77777777" w:rsidR="00840338" w:rsidRPr="00710C67" w:rsidRDefault="005820FA">
      <w:pPr>
        <w:pStyle w:val="Standard"/>
        <w:spacing w:after="0" w:line="240" w:lineRule="auto"/>
        <w:jc w:val="both"/>
      </w:pPr>
      <w:r w:rsidRPr="00710C67">
        <w:rPr>
          <w:rFonts w:ascii="Times New Roman" w:hAnsi="Times New Roman" w:cs="Times New Roman"/>
          <w:color w:val="000000"/>
          <w:sz w:val="24"/>
          <w:szCs w:val="24"/>
        </w:rPr>
        <w:t xml:space="preserve">Il presente Capitolato Speciale disciplina </w:t>
      </w:r>
      <w:r w:rsidRPr="00710C67">
        <w:rPr>
          <w:rFonts w:ascii="Times New Roman" w:hAnsi="Times New Roman" w:cs="Times New Roman"/>
          <w:sz w:val="24"/>
          <w:szCs w:val="24"/>
        </w:rPr>
        <w:t>il servizio</w:t>
      </w:r>
      <w:r w:rsidRPr="00710C67">
        <w:rPr>
          <w:rFonts w:ascii="Times New Roman" w:hAnsi="Times New Roman" w:cs="Times New Roman"/>
          <w:color w:val="000000"/>
          <w:sz w:val="24"/>
          <w:szCs w:val="24"/>
        </w:rPr>
        <w:t xml:space="preserve"> che si vuole aggiudicare, sia negli aspetti tecnici che nei profili del rapporto contrattuale conseguente.</w:t>
      </w:r>
    </w:p>
    <w:p w14:paraId="044C12C6" w14:textId="77777777" w:rsidR="00840338" w:rsidRPr="00710C67" w:rsidRDefault="00840338">
      <w:pPr>
        <w:pStyle w:val="Standard"/>
        <w:spacing w:after="0" w:line="240" w:lineRule="auto"/>
        <w:jc w:val="both"/>
        <w:rPr>
          <w:rFonts w:ascii="Times New Roman" w:hAnsi="Times New Roman" w:cs="Times New Roman"/>
          <w:strike/>
          <w:sz w:val="24"/>
          <w:szCs w:val="24"/>
        </w:rPr>
      </w:pPr>
    </w:p>
    <w:p w14:paraId="7578E38F" w14:textId="77777777" w:rsidR="00840338" w:rsidRPr="00710C67" w:rsidRDefault="005820FA">
      <w:pPr>
        <w:pStyle w:val="Standard"/>
        <w:spacing w:after="0" w:line="240" w:lineRule="auto"/>
        <w:jc w:val="both"/>
        <w:rPr>
          <w:rFonts w:ascii="Times New Roman" w:hAnsi="Times New Roman" w:cs="Times New Roman"/>
          <w:color w:val="000000"/>
          <w:sz w:val="24"/>
          <w:szCs w:val="24"/>
        </w:rPr>
      </w:pPr>
      <w:r w:rsidRPr="00710C67">
        <w:rPr>
          <w:rFonts w:ascii="Times New Roman" w:hAnsi="Times New Roman" w:cs="Times New Roman"/>
          <w:color w:val="000000"/>
          <w:sz w:val="24"/>
          <w:szCs w:val="24"/>
        </w:rPr>
        <w:t>La procedura è stata indetta con Determinazione n. …. del</w:t>
      </w:r>
      <w:proofErr w:type="gramStart"/>
      <w:r w:rsidRPr="00710C67">
        <w:rPr>
          <w:rFonts w:ascii="Times New Roman" w:hAnsi="Times New Roman" w:cs="Times New Roman"/>
          <w:color w:val="000000"/>
          <w:sz w:val="24"/>
          <w:szCs w:val="24"/>
        </w:rPr>
        <w:t xml:space="preserve"> ….</w:t>
      </w:r>
      <w:proofErr w:type="gramEnd"/>
      <w:r w:rsidRPr="00710C67">
        <w:rPr>
          <w:rFonts w:ascii="Times New Roman" w:hAnsi="Times New Roman" w:cs="Times New Roman"/>
          <w:color w:val="000000"/>
          <w:sz w:val="24"/>
          <w:szCs w:val="24"/>
        </w:rPr>
        <w:t>.</w:t>
      </w:r>
    </w:p>
    <w:p w14:paraId="39BED68B" w14:textId="77777777" w:rsidR="00840338" w:rsidRPr="00710C67" w:rsidRDefault="00840338">
      <w:pPr>
        <w:pStyle w:val="Standard"/>
        <w:spacing w:after="0" w:line="240" w:lineRule="auto"/>
        <w:rPr>
          <w:rFonts w:cs="Calibri"/>
        </w:rPr>
      </w:pPr>
    </w:p>
    <w:p w14:paraId="6939540E" w14:textId="77777777" w:rsidR="00840338" w:rsidRPr="00710C67" w:rsidRDefault="005820FA">
      <w:pPr>
        <w:pStyle w:val="Titolo1"/>
        <w:rPr>
          <w:rFonts w:ascii="Times New Roman" w:hAnsi="Times New Roman" w:cs="Times New Roman"/>
          <w:b/>
          <w:bCs/>
          <w:color w:val="auto"/>
          <w:sz w:val="24"/>
          <w:szCs w:val="24"/>
        </w:rPr>
      </w:pPr>
      <w:bookmarkStart w:id="5" w:name="_Toc52533968"/>
      <w:bookmarkStart w:id="6" w:name="_Toc147735306"/>
      <w:r w:rsidRPr="00710C67">
        <w:rPr>
          <w:rFonts w:ascii="Times New Roman" w:hAnsi="Times New Roman" w:cs="Times New Roman"/>
          <w:b/>
          <w:bCs/>
          <w:color w:val="auto"/>
          <w:sz w:val="24"/>
          <w:szCs w:val="24"/>
        </w:rPr>
        <w:t>ART. 1 – OGGETTO, IMPORTO E DURATA DEL CONTRATTO</w:t>
      </w:r>
      <w:bookmarkEnd w:id="5"/>
      <w:bookmarkEnd w:id="6"/>
    </w:p>
    <w:p w14:paraId="575A9AD1"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49F215D2" w14:textId="77777777" w:rsidR="00840338" w:rsidRPr="00710C67" w:rsidRDefault="00840338">
      <w:pPr>
        <w:pStyle w:val="Standard"/>
        <w:spacing w:after="0" w:line="240" w:lineRule="auto"/>
        <w:jc w:val="both"/>
        <w:rPr>
          <w:rFonts w:ascii="Times New Roman" w:hAnsi="Times New Roman" w:cs="Times New Roman"/>
          <w:sz w:val="24"/>
          <w:szCs w:val="24"/>
        </w:rPr>
      </w:pPr>
    </w:p>
    <w:p w14:paraId="673C0795" w14:textId="77777777" w:rsidR="00840338" w:rsidRPr="00710C67" w:rsidRDefault="005820FA">
      <w:pPr>
        <w:pStyle w:val="Standard"/>
        <w:spacing w:after="0" w:line="240" w:lineRule="auto"/>
        <w:jc w:val="both"/>
      </w:pPr>
      <w:r w:rsidRPr="00710C67">
        <w:rPr>
          <w:rFonts w:ascii="Times New Roman" w:hAnsi="Times New Roman" w:cs="Times New Roman"/>
          <w:sz w:val="24"/>
          <w:szCs w:val="24"/>
        </w:rPr>
        <w:t>Oggetto del presente Capitolato è il servizio di sensibilizzazione giovani per il progetto aziendale “Strada Facendo 6ᵃ edizione” - Azienda Ulss 5 Polesana, per la durata di 12 mesi, eventualmente rinnovabili per ulteriori 12 mesi</w:t>
      </w:r>
      <w:r w:rsidRPr="00710C67">
        <w:rPr>
          <w:rFonts w:ascii="Times New Roman" w:hAnsi="Times New Roman" w:cs="Times New Roman"/>
          <w:color w:val="000000"/>
          <w:sz w:val="24"/>
          <w:szCs w:val="24"/>
        </w:rPr>
        <w:t>.</w:t>
      </w:r>
    </w:p>
    <w:p w14:paraId="04FBC75C" w14:textId="77777777" w:rsidR="00840338" w:rsidRPr="00710C67" w:rsidRDefault="005820FA">
      <w:pPr>
        <w:pStyle w:val="Textbody"/>
        <w:jc w:val="both"/>
      </w:pPr>
      <w:r w:rsidRPr="00710C67">
        <w:t xml:space="preserve">Il servizio consiste nello sviluppare azioni per il sostegno e lo sviluppo delle attività di prevenzione universale e selettiva delle dipendenze patologiche rivolta alla popolazione giovanile da svolgere, a supporto del </w:t>
      </w:r>
      <w:proofErr w:type="spellStart"/>
      <w:r w:rsidRPr="00710C67">
        <w:t>Ser.D</w:t>
      </w:r>
      <w:proofErr w:type="spellEnd"/>
      <w:r w:rsidRPr="00710C67">
        <w:t xml:space="preserve">, in ambito territoriale e scolastico nel territorio dei due Distretti della AULSS </w:t>
      </w:r>
      <w:proofErr w:type="gramStart"/>
      <w:r w:rsidRPr="00710C67">
        <w:t>5,  in</w:t>
      </w:r>
      <w:proofErr w:type="gramEnd"/>
      <w:r w:rsidRPr="00710C67">
        <w:t xml:space="preserve"> continuità rispetto a quanto previsto dall’obiettivo 1 del Piano di Zona 2023-25 – Tavolo Dipendenze.</w:t>
      </w:r>
    </w:p>
    <w:p w14:paraId="4A1BBAEF" w14:textId="77777777" w:rsidR="00840338" w:rsidRPr="00710C67" w:rsidRDefault="005820FA">
      <w:pPr>
        <w:pStyle w:val="Textbody"/>
        <w:jc w:val="both"/>
      </w:pPr>
      <w:r w:rsidRPr="00710C67">
        <w:t xml:space="preserve">L’intervento è caratterizzato dalla presenza di operatori di strada adeguatamente formati che presidino i luoghi di ritrovo e di divertimento, formali </w:t>
      </w:r>
      <w:proofErr w:type="spellStart"/>
      <w:r w:rsidRPr="00710C67">
        <w:t>ed</w:t>
      </w:r>
      <w:proofErr w:type="spellEnd"/>
      <w:r w:rsidRPr="00710C67">
        <w:t xml:space="preserve"> informali, compresi l’istituzione scolastica. Si tratta di una specifica operatività che si colloca in ambito diverso da quello istituzionale, un ambito non terapeutico in senso tradizionale e istituzionale ovvero nell’ambito della quotidianità.</w:t>
      </w:r>
    </w:p>
    <w:p w14:paraId="24DF4A9A" w14:textId="77777777" w:rsidR="00840338" w:rsidRPr="00710C67" w:rsidRDefault="005820FA">
      <w:pPr>
        <w:pStyle w:val="Textbody"/>
        <w:jc w:val="both"/>
      </w:pPr>
      <w:r w:rsidRPr="00710C67">
        <w:t>Gli operatori di strada, infatti, intercettano il target specifico direttamente sul territorio, nei luoghi di aggregazione e consumo, attraverso un approccio informale, non giudicante. Trattasi di servizio che dovrà essere effettuato nel rispetto della personalità, delle condizioni psicofisiche e del ruolo attivo di ciascun assistito secondo le modalità prescritte dagli standard organizzativi e gestionali e secondo modalità sotto indicate.</w:t>
      </w:r>
    </w:p>
    <w:p w14:paraId="253DBF61" w14:textId="77777777" w:rsidR="00840338" w:rsidRPr="00710C67" w:rsidRDefault="005820FA">
      <w:pPr>
        <w:pStyle w:val="Textbody"/>
        <w:jc w:val="both"/>
        <w:rPr>
          <w:b/>
          <w:bCs/>
        </w:rPr>
      </w:pPr>
      <w:r w:rsidRPr="00710C67">
        <w:rPr>
          <w:b/>
          <w:bCs/>
        </w:rPr>
        <w:t>Obiettivi</w:t>
      </w:r>
    </w:p>
    <w:p w14:paraId="4CE3A003" w14:textId="77777777" w:rsidR="00840338" w:rsidRPr="00710C67" w:rsidRDefault="005820FA">
      <w:pPr>
        <w:pStyle w:val="Textbody"/>
        <w:jc w:val="both"/>
        <w:rPr>
          <w:b/>
          <w:bCs/>
        </w:rPr>
      </w:pPr>
      <w:r w:rsidRPr="00710C67">
        <w:t xml:space="preserve">Il Servizio ha lo scopo di realizzare i seguenti interventi aventi come finalità principale la prevenzione dei comportamenti a rischio agende su più piani: </w:t>
      </w:r>
    </w:p>
    <w:p w14:paraId="537E80A2" w14:textId="77777777" w:rsidR="00840338" w:rsidRPr="00710C67" w:rsidRDefault="005820FA">
      <w:pPr>
        <w:pStyle w:val="Textbody"/>
        <w:jc w:val="both"/>
        <w:rPr>
          <w:b/>
          <w:bCs/>
        </w:rPr>
      </w:pPr>
      <w:r w:rsidRPr="00710C67">
        <w:t xml:space="preserve">-la sensibilizzazione/informazione su sostanze legali e illegali in particolare rivolta alla popolazione giovanile; </w:t>
      </w:r>
    </w:p>
    <w:p w14:paraId="3719B61F" w14:textId="77777777" w:rsidR="00840338" w:rsidRPr="00710C67" w:rsidRDefault="005820FA">
      <w:pPr>
        <w:pStyle w:val="Textbody"/>
        <w:jc w:val="both"/>
        <w:rPr>
          <w:b/>
          <w:bCs/>
        </w:rPr>
      </w:pPr>
      <w:r w:rsidRPr="00710C67">
        <w:t xml:space="preserve">-la promozione di atteggiamenti consapevoli relativi all’uso e abuso di sostanze, in particolare l'alcol che in quanto legale appare più disponibile e che spesso agisce come facilitatore per l'approccio ad altre sostanze; </w:t>
      </w:r>
    </w:p>
    <w:p w14:paraId="706C92FC" w14:textId="32B459FA" w:rsidR="00840338" w:rsidRPr="00710C67" w:rsidRDefault="005820FA">
      <w:pPr>
        <w:pStyle w:val="Textbody"/>
        <w:jc w:val="both"/>
        <w:rPr>
          <w:b/>
          <w:bCs/>
        </w:rPr>
      </w:pPr>
      <w:r w:rsidRPr="00710C67">
        <w:t>-</w:t>
      </w:r>
      <w:proofErr w:type="gramStart"/>
      <w:r w:rsidRPr="00710C67">
        <w:t>l’ adegua</w:t>
      </w:r>
      <w:r w:rsidR="007B6093" w:rsidRPr="00710C67">
        <w:t>ta</w:t>
      </w:r>
      <w:proofErr w:type="gramEnd"/>
      <w:r w:rsidR="007B6093" w:rsidRPr="00710C67">
        <w:t xml:space="preserve"> </w:t>
      </w:r>
      <w:r w:rsidRPr="00710C67">
        <w:t>formazione degli adulti significativi in ambito sanitario, scolastico, sociale perché dispongano di strumenti di lettura e comprensione del mondo giovanile e dei comportamenti di consumo;</w:t>
      </w:r>
    </w:p>
    <w:p w14:paraId="104FB194" w14:textId="77777777" w:rsidR="00840338" w:rsidRPr="00710C67" w:rsidRDefault="005820FA">
      <w:pPr>
        <w:pStyle w:val="Textbody"/>
        <w:jc w:val="both"/>
        <w:rPr>
          <w:b/>
          <w:bCs/>
        </w:rPr>
      </w:pPr>
      <w:r w:rsidRPr="00710C67">
        <w:t xml:space="preserve">- azioni per aumentare nei giovani il livello di percezione del rischio rispetto alla propria salute e </w:t>
      </w:r>
      <w:r w:rsidRPr="00710C67">
        <w:lastRenderedPageBreak/>
        <w:t>abilità per fronteggiare le situazioni di disagio;</w:t>
      </w:r>
    </w:p>
    <w:p w14:paraId="5C5C411F" w14:textId="77777777" w:rsidR="00840338" w:rsidRPr="00710C67" w:rsidRDefault="005820FA">
      <w:pPr>
        <w:pStyle w:val="Textbody"/>
        <w:jc w:val="both"/>
        <w:rPr>
          <w:b/>
          <w:bCs/>
        </w:rPr>
      </w:pPr>
      <w:r w:rsidRPr="00710C67">
        <w:t xml:space="preserve">-la promozione di iniziative volte a valorizzare e far conoscere il metodo specifico di intervento affinché possa diventare di supporto anche ad altre realtà istituzionali e non. </w:t>
      </w:r>
    </w:p>
    <w:p w14:paraId="5A3B319B" w14:textId="77777777" w:rsidR="00840338" w:rsidRPr="00710C67" w:rsidRDefault="005820FA">
      <w:pPr>
        <w:pStyle w:val="Textbody"/>
        <w:jc w:val="both"/>
        <w:rPr>
          <w:b/>
          <w:bCs/>
        </w:rPr>
      </w:pPr>
      <w:r w:rsidRPr="00710C67">
        <w:t>- la promozione del protagonismo giovanile e di una cultura di un divertimento sano che non preveda l’uso di sostanze attraverso il coinvolgimento degli adulti significativi che si ritrovano a contatto con i giovani anche tramite la collaborazione dei gruppi giovanili organizzati o informali presenti sul territorio.</w:t>
      </w:r>
    </w:p>
    <w:p w14:paraId="2BEADE01" w14:textId="77777777" w:rsidR="00840338" w:rsidRPr="00710C67" w:rsidRDefault="005820FA">
      <w:pPr>
        <w:pStyle w:val="Textbody"/>
        <w:jc w:val="both"/>
        <w:rPr>
          <w:b/>
          <w:bCs/>
        </w:rPr>
      </w:pPr>
      <w:r w:rsidRPr="00710C67">
        <w:t xml:space="preserve">In particolare, sarà compito dell’AULSS 5 adottare gli atti relativi alle linee di indirizzo, di programmazione, verifica e controllo del servizio oggetto del presente contratto, mentre sarà compito dell’Aggiudicatario organizzare il servizio e garantire la corretta gestione dello stesso soddisfacendo i bisogni dell’utenza e gli indicatori della programmazione stabilita Dipartimento delle Dipendenze Ulss 5. </w:t>
      </w:r>
    </w:p>
    <w:p w14:paraId="6C5385E8" w14:textId="77777777" w:rsidR="00840338" w:rsidRPr="00710C67" w:rsidRDefault="005820FA">
      <w:pPr>
        <w:pStyle w:val="Textbody"/>
        <w:jc w:val="both"/>
        <w:rPr>
          <w:b/>
          <w:bCs/>
        </w:rPr>
      </w:pPr>
      <w:r w:rsidRPr="00710C67">
        <w:rPr>
          <w:b/>
          <w:bCs/>
        </w:rPr>
        <w:t xml:space="preserve">Prestazioni richieste </w:t>
      </w:r>
    </w:p>
    <w:p w14:paraId="5B45024D" w14:textId="77777777" w:rsidR="00840338" w:rsidRPr="00710C67" w:rsidRDefault="005820FA">
      <w:pPr>
        <w:pStyle w:val="Textbody"/>
        <w:jc w:val="both"/>
        <w:rPr>
          <w:b/>
          <w:bCs/>
        </w:rPr>
      </w:pPr>
      <w:r w:rsidRPr="00710C67">
        <w:t xml:space="preserve">Le prestazioni richieste riguardano l’attività di prevenzione e sensibilizzazione nei riguardi di tutte quelle persone, prevalentemente della fascia 14-25 anni, che potrebbero trovarsi a vivere in situazioni di disagio conseguenti all’uso di sostanze psicotrope e si possono configurare nelle seguenti aree di intervento: </w:t>
      </w:r>
    </w:p>
    <w:p w14:paraId="017628E8" w14:textId="4BEC9F71" w:rsidR="00840338" w:rsidRPr="00710C67" w:rsidRDefault="005820FA">
      <w:pPr>
        <w:pStyle w:val="Textbody"/>
        <w:jc w:val="both"/>
        <w:rPr>
          <w:b/>
          <w:bCs/>
        </w:rPr>
      </w:pPr>
      <w:r w:rsidRPr="00710C67">
        <w:t>- l’intervento verrà realizzato nei luoghi di aggregazione</w:t>
      </w:r>
      <w:r w:rsidR="007B6093" w:rsidRPr="00710C67">
        <w:t>,</w:t>
      </w:r>
      <w:r w:rsidRPr="00710C67">
        <w:t xml:space="preserve"> soprattutto giovanile, ed avrà lo scopo da un lato di ridurre i rischi legati al consumo di sostanze psicotrope legali </w:t>
      </w:r>
      <w:proofErr w:type="spellStart"/>
      <w:r w:rsidRPr="00710C67">
        <w:t>ed</w:t>
      </w:r>
      <w:proofErr w:type="spellEnd"/>
      <w:r w:rsidRPr="00710C67">
        <w:t xml:space="preserve"> illegali e dall’altro di individuare situazioni di particolare complessità che richiedono un intervento specialistico da realizzarsi con altro setting facilitando in questo caso l’intervento dei servizi preposti.</w:t>
      </w:r>
    </w:p>
    <w:p w14:paraId="2D0BF318" w14:textId="77777777" w:rsidR="00840338" w:rsidRPr="00710C67" w:rsidRDefault="005820FA">
      <w:pPr>
        <w:pStyle w:val="Textbody"/>
        <w:jc w:val="both"/>
      </w:pPr>
      <w:r w:rsidRPr="00710C67">
        <w:t>Oltre a promuovere una maggiore consapevolezza dei rischi connessi all’uso e all’abuso di sostanze psicotrope, gli obiettivi in questo caso sono: attuare interventi informativi ai gestori di esercizi commerciali, fare informazione sul territorio, allargare l’azione progettuale su tutto il territorio dell’Ulss 5, anche facendo ricorso a canali social da ideare per la divulgazione delle iniziative.</w:t>
      </w:r>
    </w:p>
    <w:p w14:paraId="3E79BD02" w14:textId="77777777" w:rsidR="00840338" w:rsidRPr="00710C67" w:rsidRDefault="005820FA">
      <w:pPr>
        <w:pStyle w:val="Textbody"/>
        <w:jc w:val="both"/>
      </w:pPr>
      <w:r w:rsidRPr="00710C67">
        <w:t>Durante eventi individuati su tutto il territorio e nelle località balneari dell’Ulss 5 saranno presenti operatori che distribuiranno materiale informativo e provvederanno alla raccolta di dati utili per le attività di prevenzione.</w:t>
      </w:r>
    </w:p>
    <w:p w14:paraId="5F54BA2C" w14:textId="77777777" w:rsidR="00840338" w:rsidRPr="00710C67" w:rsidRDefault="005820FA">
      <w:pPr>
        <w:pStyle w:val="Textbody"/>
        <w:jc w:val="both"/>
        <w:rPr>
          <w:b/>
          <w:bCs/>
        </w:rPr>
      </w:pPr>
      <w:r w:rsidRPr="00710C67">
        <w:t xml:space="preserve">- realizzazione di interventi di prevenzione nelle scuole secondarie di primo e secondo grado a seguito di specifici accordi con le diverse realtà e nei poli scolastici di Rovigo, Adria e Badia Polesine; </w:t>
      </w:r>
    </w:p>
    <w:p w14:paraId="5077143B" w14:textId="77777777" w:rsidR="00840338" w:rsidRPr="00710C67" w:rsidRDefault="005820FA">
      <w:pPr>
        <w:pStyle w:val="Textbody"/>
        <w:jc w:val="both"/>
        <w:rPr>
          <w:b/>
          <w:bCs/>
        </w:rPr>
      </w:pPr>
      <w:r w:rsidRPr="00710C67">
        <w:t xml:space="preserve">- promozione di interventi sul territorio con la predisposizione di apposite postazioni dove sia possibile sottoporsi alla prova dell’etilometro e del </w:t>
      </w:r>
      <w:proofErr w:type="spellStart"/>
      <w:r w:rsidRPr="00710C67">
        <w:t>picometro</w:t>
      </w:r>
      <w:proofErr w:type="spellEnd"/>
    </w:p>
    <w:p w14:paraId="03500B01" w14:textId="77777777" w:rsidR="00840338" w:rsidRPr="00710C67" w:rsidRDefault="005820FA">
      <w:pPr>
        <w:pStyle w:val="Textbody"/>
        <w:jc w:val="both"/>
        <w:rPr>
          <w:b/>
          <w:bCs/>
        </w:rPr>
      </w:pPr>
      <w:r w:rsidRPr="00710C67">
        <w:t>- avvio e/o mantenimento di collaborazioni con i gestori dei locali del divertimento;</w:t>
      </w:r>
    </w:p>
    <w:p w14:paraId="30C2EA99" w14:textId="77777777" w:rsidR="00840338" w:rsidRPr="00710C67" w:rsidRDefault="005820FA">
      <w:pPr>
        <w:pStyle w:val="Textbody"/>
        <w:jc w:val="both"/>
        <w:rPr>
          <w:b/>
          <w:bCs/>
        </w:rPr>
      </w:pPr>
      <w:r w:rsidRPr="00710C67">
        <w:t>- partecipazione alle attività del coordinamento regionale Safe Night (incontri mensili, interventi in occasioni significative a livello regionale);</w:t>
      </w:r>
    </w:p>
    <w:p w14:paraId="40AEC321" w14:textId="77777777" w:rsidR="00840338" w:rsidRPr="00710C67" w:rsidRDefault="005820FA">
      <w:pPr>
        <w:pStyle w:val="Textbody"/>
        <w:jc w:val="both"/>
        <w:rPr>
          <w:b/>
          <w:bCs/>
        </w:rPr>
      </w:pPr>
      <w:r w:rsidRPr="00710C67">
        <w:t>- organizzazione sul territorio di serate formative per adulti significativi;</w:t>
      </w:r>
    </w:p>
    <w:p w14:paraId="0B80A7C7" w14:textId="77777777" w:rsidR="00840338" w:rsidRPr="00710C67" w:rsidRDefault="005820FA">
      <w:pPr>
        <w:pStyle w:val="Textbody"/>
        <w:jc w:val="both"/>
        <w:rPr>
          <w:b/>
          <w:bCs/>
        </w:rPr>
      </w:pPr>
      <w:r w:rsidRPr="00710C67">
        <w:t>- attività con le amministrazioni comunali finalizzate all'adozione di un protocollo per gli eventi estivi sull'uso di alcol;</w:t>
      </w:r>
    </w:p>
    <w:p w14:paraId="61B12826" w14:textId="77777777" w:rsidR="00840338" w:rsidRPr="00710C67" w:rsidRDefault="005820FA">
      <w:pPr>
        <w:pStyle w:val="Textbody"/>
        <w:jc w:val="both"/>
        <w:rPr>
          <w:b/>
          <w:bCs/>
        </w:rPr>
      </w:pPr>
      <w:r w:rsidRPr="00710C67">
        <w:t xml:space="preserve">- incontri di monitoraggio dei progetti territoriali concordati con le realtà territoriali </w:t>
      </w:r>
    </w:p>
    <w:p w14:paraId="645E361C" w14:textId="77777777" w:rsidR="00840338" w:rsidRPr="00710C67" w:rsidRDefault="005820FA">
      <w:pPr>
        <w:pStyle w:val="Textbody"/>
        <w:jc w:val="both"/>
      </w:pPr>
      <w:r w:rsidRPr="00710C67">
        <w:t xml:space="preserve">Si prevede la necessità di essere presenti in eventi sul territorio in maniera continuativa secondo le indicazioni dell’UOC </w:t>
      </w:r>
      <w:proofErr w:type="spellStart"/>
      <w:r w:rsidRPr="00710C67">
        <w:t>SerD</w:t>
      </w:r>
      <w:proofErr w:type="spellEnd"/>
      <w:r w:rsidRPr="00710C67">
        <w:t>.</w:t>
      </w:r>
    </w:p>
    <w:p w14:paraId="0D4EB720" w14:textId="77777777" w:rsidR="00840338" w:rsidRPr="00710C67" w:rsidRDefault="00840338">
      <w:pPr>
        <w:pStyle w:val="Textbody"/>
        <w:jc w:val="both"/>
        <w:rPr>
          <w:b/>
          <w:bCs/>
        </w:rPr>
      </w:pPr>
    </w:p>
    <w:p w14:paraId="6221F628" w14:textId="77777777" w:rsidR="00481832" w:rsidRDefault="00481832">
      <w:pPr>
        <w:pStyle w:val="Textbody"/>
        <w:jc w:val="both"/>
        <w:rPr>
          <w:b/>
          <w:bCs/>
        </w:rPr>
      </w:pPr>
    </w:p>
    <w:p w14:paraId="1FD41022" w14:textId="167A0517" w:rsidR="00840338" w:rsidRPr="00710C67" w:rsidRDefault="005820FA">
      <w:pPr>
        <w:pStyle w:val="Textbody"/>
        <w:jc w:val="both"/>
      </w:pPr>
      <w:r w:rsidRPr="00710C67">
        <w:rPr>
          <w:b/>
          <w:bCs/>
        </w:rPr>
        <w:lastRenderedPageBreak/>
        <w:t>Figure di riferimento richieste</w:t>
      </w:r>
    </w:p>
    <w:p w14:paraId="257BA319" w14:textId="1EE9CDEB" w:rsidR="00840338" w:rsidRPr="00710C67" w:rsidRDefault="005820FA">
      <w:pPr>
        <w:pStyle w:val="Textbody"/>
        <w:jc w:val="both"/>
      </w:pPr>
      <w:r w:rsidRPr="00710C67">
        <w:t>Il servizio appaltato richiede la disponibilità delle seguenti figure professionali:</w:t>
      </w:r>
    </w:p>
    <w:p w14:paraId="0793EDAC" w14:textId="168D1093" w:rsidR="00E23977" w:rsidRPr="00710C67" w:rsidRDefault="005820FA" w:rsidP="00710C67">
      <w:pPr>
        <w:pStyle w:val="Textbody"/>
        <w:jc w:val="both"/>
      </w:pPr>
      <w:r w:rsidRPr="00710C67">
        <w:rPr>
          <w:b/>
        </w:rPr>
        <w:t>A) Personale con la qualifica di Educatore professionale</w:t>
      </w:r>
      <w:r w:rsidR="00E23977" w:rsidRPr="00710C67">
        <w:t xml:space="preserve"> per un numero stimato complessivo di ore 2100</w:t>
      </w:r>
      <w:r w:rsidR="00A7308F" w:rsidRPr="00710C67">
        <w:t xml:space="preserve"> e per le seguenti attività:</w:t>
      </w:r>
    </w:p>
    <w:p w14:paraId="132CB925" w14:textId="51118373" w:rsidR="00840338" w:rsidRPr="00710C67" w:rsidRDefault="005820FA">
      <w:pPr>
        <w:pStyle w:val="Textbody"/>
        <w:jc w:val="both"/>
      </w:pPr>
      <w:r w:rsidRPr="00710C67">
        <w:t xml:space="preserve"> </w:t>
      </w:r>
    </w:p>
    <w:p w14:paraId="3A06C4D7" w14:textId="4BED3C37" w:rsidR="00E23977" w:rsidRPr="00710C67" w:rsidRDefault="005820FA" w:rsidP="003B18EF">
      <w:pPr>
        <w:pStyle w:val="Textbody"/>
        <w:jc w:val="both"/>
      </w:pPr>
      <w:r w:rsidRPr="00710C67">
        <w:t>- attività dirette alla popolazione e la realizzazione delle diverse iniziative man mano programmate in numero adeguato alle attività da realizzare e con un monte ore distribuito mensilmente in base alle esigenze</w:t>
      </w:r>
      <w:r w:rsidR="003B18EF" w:rsidRPr="00710C67">
        <w:t>; p</w:t>
      </w:r>
      <w:r w:rsidR="00E23977" w:rsidRPr="00710C67">
        <w:t>er lo svolgimento delle attività si ritiene la necessaria compresenza per ogni evento di almeno n. 2 educatori professionali per intervento</w:t>
      </w:r>
      <w:r w:rsidR="00481832">
        <w:t>.</w:t>
      </w:r>
      <w:r w:rsidR="00E23977" w:rsidRPr="00710C67">
        <w:t xml:space="preserve"> </w:t>
      </w:r>
    </w:p>
    <w:p w14:paraId="6CCB0CA3" w14:textId="77777777" w:rsidR="00E23977" w:rsidRPr="00710C67" w:rsidRDefault="00E23977">
      <w:pPr>
        <w:pStyle w:val="Textbody"/>
        <w:jc w:val="both"/>
      </w:pPr>
    </w:p>
    <w:p w14:paraId="42FB4A69" w14:textId="2ED69555" w:rsidR="00840338" w:rsidRPr="00710C67" w:rsidRDefault="005820FA">
      <w:pPr>
        <w:pStyle w:val="Textbody"/>
        <w:jc w:val="both"/>
      </w:pPr>
      <w:r w:rsidRPr="00710C67">
        <w:rPr>
          <w:b/>
          <w:bCs/>
        </w:rPr>
        <w:t xml:space="preserve">- </w:t>
      </w:r>
      <w:r w:rsidRPr="00710C67">
        <w:t>attività di coordinamento delle attività e per le funzioni di Referente Territoriale che dovrà essere in possesso dei titoli abilitativi e dei requisiti previsti dalla Legge (titolo di studio di educatore professionale).</w:t>
      </w:r>
    </w:p>
    <w:p w14:paraId="611AE756" w14:textId="77777777" w:rsidR="00840338" w:rsidRPr="00710C67" w:rsidRDefault="005820FA">
      <w:pPr>
        <w:pStyle w:val="Textbody"/>
        <w:jc w:val="both"/>
      </w:pPr>
      <w:r w:rsidRPr="00710C67">
        <w:t>Tale figura dovrà garantire:</w:t>
      </w:r>
    </w:p>
    <w:p w14:paraId="6029B724" w14:textId="77777777" w:rsidR="00840338" w:rsidRPr="00710C67" w:rsidRDefault="005820FA">
      <w:pPr>
        <w:pStyle w:val="Textbody"/>
        <w:jc w:val="both"/>
      </w:pPr>
      <w:r w:rsidRPr="00710C67">
        <w:t>A) progettare il piano di intervento nei luoghi di aggregazione in considerazione di eventi/manifestazioni del territorio in accordo con il Dipartimento per le Dipendenze – incontro mensile di programmazione</w:t>
      </w:r>
    </w:p>
    <w:p w14:paraId="3B63C54F" w14:textId="77777777" w:rsidR="00840338" w:rsidRPr="00710C67" w:rsidRDefault="005820FA">
      <w:pPr>
        <w:pStyle w:val="Textbody"/>
        <w:jc w:val="both"/>
      </w:pPr>
      <w:r w:rsidRPr="00710C67">
        <w:t>B) organizzare incontri di formazione e sensibilizzazione sulle</w:t>
      </w:r>
      <w:bookmarkStart w:id="7" w:name="Copia_di__GoBack_1"/>
      <w:bookmarkEnd w:id="7"/>
      <w:r w:rsidRPr="00710C67">
        <w:t xml:space="preserve"> problematiche relative all’uso/abuso di sostanze e alcol – almeno 10 eventi/anno in diversi contesti; </w:t>
      </w:r>
    </w:p>
    <w:p w14:paraId="7D952A62" w14:textId="77777777" w:rsidR="00840338" w:rsidRPr="00710C67" w:rsidRDefault="005820FA">
      <w:pPr>
        <w:pStyle w:val="Textbody"/>
        <w:jc w:val="both"/>
      </w:pPr>
      <w:r w:rsidRPr="00710C67">
        <w:t>C) garantire la formazione degli operatori addetti al servizio – almeno un evento mensile sulle tematiche oggetto dell’intervento.</w:t>
      </w:r>
    </w:p>
    <w:p w14:paraId="5E87E4C4" w14:textId="77777777" w:rsidR="00840338" w:rsidRPr="00710C67" w:rsidRDefault="005820FA">
      <w:pPr>
        <w:pStyle w:val="Textbody"/>
        <w:jc w:val="both"/>
      </w:pPr>
      <w:r w:rsidRPr="00710C67">
        <w:t>D) coordinare l’attività degli educatori addetti al fine di organizzare le attività nei luoghi e nei modi identificati tramite incontri settimanali;</w:t>
      </w:r>
    </w:p>
    <w:p w14:paraId="1E601416" w14:textId="77777777" w:rsidR="00840338" w:rsidRPr="00710C67" w:rsidRDefault="005820FA">
      <w:pPr>
        <w:pStyle w:val="Textbody"/>
        <w:jc w:val="both"/>
      </w:pPr>
      <w:r w:rsidRPr="00710C67">
        <w:t>E) relazionare mensilmente sull’attività svolta a livello territoriale.</w:t>
      </w:r>
    </w:p>
    <w:p w14:paraId="66EF6482" w14:textId="0547B3E8" w:rsidR="00840338" w:rsidRPr="00710C67" w:rsidRDefault="00840338">
      <w:pPr>
        <w:pStyle w:val="Textbody"/>
        <w:jc w:val="both"/>
      </w:pPr>
    </w:p>
    <w:p w14:paraId="2ACD81C1" w14:textId="77777777" w:rsidR="008446DB" w:rsidRPr="00710C67" w:rsidRDefault="008446DB">
      <w:pPr>
        <w:pStyle w:val="Textbody"/>
        <w:jc w:val="both"/>
      </w:pPr>
    </w:p>
    <w:p w14:paraId="08EFCB3D" w14:textId="65A4D055" w:rsidR="00840338" w:rsidRPr="00710C67" w:rsidRDefault="005820FA">
      <w:pPr>
        <w:pStyle w:val="Textbody"/>
        <w:jc w:val="both"/>
        <w:rPr>
          <w:b/>
        </w:rPr>
      </w:pPr>
      <w:r w:rsidRPr="00710C67">
        <w:rPr>
          <w:b/>
        </w:rPr>
        <w:t xml:space="preserve">B) Personale con </w:t>
      </w:r>
      <w:r w:rsidR="00E064BC">
        <w:rPr>
          <w:b/>
        </w:rPr>
        <w:t>qualifica</w:t>
      </w:r>
      <w:r w:rsidRPr="00710C67">
        <w:rPr>
          <w:b/>
        </w:rPr>
        <w:t xml:space="preserve"> di Psicologo per l’attività di supervisione</w:t>
      </w:r>
    </w:p>
    <w:p w14:paraId="725487DF" w14:textId="77777777" w:rsidR="00840338" w:rsidRPr="00710C67" w:rsidRDefault="005820FA">
      <w:pPr>
        <w:pStyle w:val="Textbody"/>
        <w:jc w:val="both"/>
      </w:pPr>
      <w:r w:rsidRPr="00710C67">
        <w:t>Il servizio richiede, inoltre, l’intervento di una figura corrispondente al Profilo professionale di Psicologo, in possesso di adeguata esperienza e titoli di studio conseguenti, al fine di gestire l’attività di supervisione dei gruppi di educatori.</w:t>
      </w:r>
    </w:p>
    <w:p w14:paraId="2FED765D" w14:textId="63DBC0F9" w:rsidR="00840338" w:rsidRPr="00710C67" w:rsidRDefault="005820FA">
      <w:pPr>
        <w:pStyle w:val="Textbody"/>
        <w:jc w:val="both"/>
      </w:pPr>
      <w:r w:rsidRPr="00710C67">
        <w:t>Lo psicologo individuato dovrà garantire la supervisione delle attività tramite almeno un incontro mensile con operatori e referente territoriale oltre che garantire la presenza all’ incontro mensile con il Dipartimento per le Dipendenze.</w:t>
      </w:r>
    </w:p>
    <w:p w14:paraId="56F627D1" w14:textId="6CC12AAA" w:rsidR="008446DB" w:rsidRPr="00710C67" w:rsidRDefault="008446DB" w:rsidP="008446DB">
      <w:pPr>
        <w:pStyle w:val="Textbody"/>
        <w:jc w:val="both"/>
      </w:pPr>
      <w:r w:rsidRPr="00710C67">
        <w:t xml:space="preserve">Per lo svolgimento delle attività si ritiene la necessaria </w:t>
      </w:r>
      <w:r w:rsidR="00E23977" w:rsidRPr="00710C67">
        <w:t>l</w:t>
      </w:r>
      <w:r w:rsidR="00EF754F" w:rsidRPr="00710C67">
        <w:t xml:space="preserve">’attività </w:t>
      </w:r>
      <w:r w:rsidRPr="00710C67">
        <w:t xml:space="preserve">di almeno n. 1 psicologo per un numero stimato </w:t>
      </w:r>
      <w:r w:rsidR="00C5254A" w:rsidRPr="00710C67">
        <w:t xml:space="preserve">di </w:t>
      </w:r>
      <w:r w:rsidRPr="00710C67">
        <w:t>150 ore</w:t>
      </w:r>
      <w:r w:rsidR="00A7308F" w:rsidRPr="00710C67">
        <w:t xml:space="preserve"> annue</w:t>
      </w:r>
      <w:r w:rsidRPr="00710C67">
        <w:t>.</w:t>
      </w:r>
    </w:p>
    <w:p w14:paraId="43E2AD78" w14:textId="77777777" w:rsidR="00840338" w:rsidRPr="00710C67" w:rsidRDefault="005820FA">
      <w:pPr>
        <w:pStyle w:val="Textbody"/>
        <w:jc w:val="both"/>
      </w:pPr>
      <w:r w:rsidRPr="00710C67">
        <w:t xml:space="preserve">Tutte le funzioni organizzative e di coordinamento del progetto rimarranno in capo al </w:t>
      </w:r>
      <w:proofErr w:type="spellStart"/>
      <w:r w:rsidRPr="00710C67">
        <w:t>Ser.D</w:t>
      </w:r>
      <w:proofErr w:type="spellEnd"/>
      <w:r w:rsidRPr="00710C67">
        <w:t>. - Dipartimento per le Dipendenze dell’Azienda ULSS 5 Polesana.</w:t>
      </w:r>
    </w:p>
    <w:p w14:paraId="6A25ACB5" w14:textId="77777777" w:rsidR="00840338" w:rsidRPr="00710C67" w:rsidRDefault="00840338">
      <w:pPr>
        <w:pStyle w:val="Textbody"/>
        <w:jc w:val="both"/>
      </w:pPr>
    </w:p>
    <w:p w14:paraId="425F8CF9" w14:textId="77777777" w:rsidR="00840338" w:rsidRPr="00710C67" w:rsidRDefault="005820FA">
      <w:pPr>
        <w:pStyle w:val="Titolo"/>
        <w:spacing w:line="240" w:lineRule="auto"/>
        <w:jc w:val="both"/>
        <w:rPr>
          <w:rFonts w:ascii="Times New Roman" w:eastAsia="SimSun" w:hAnsi="Times New Roman" w:cs="Mangal"/>
          <w:b w:val="0"/>
          <w:color w:val="00000A"/>
          <w:szCs w:val="24"/>
          <w:lang w:eastAsia="zh-CN" w:bidi="hi-IN"/>
        </w:rPr>
      </w:pPr>
      <w:r w:rsidRPr="00710C67">
        <w:rPr>
          <w:rFonts w:ascii="Times New Roman" w:eastAsia="SimSun" w:hAnsi="Times New Roman" w:cs="Mangal"/>
          <w:b w:val="0"/>
          <w:color w:val="00000A"/>
          <w:szCs w:val="24"/>
          <w:lang w:eastAsia="zh-CN" w:bidi="hi-IN"/>
        </w:rPr>
        <w:t>L’Impresa assegnataria deve curare inoltre che il proprio personale:</w:t>
      </w:r>
    </w:p>
    <w:p w14:paraId="66AFF18A" w14:textId="77777777" w:rsidR="00840338" w:rsidRPr="00710C67" w:rsidRDefault="005820FA">
      <w:pPr>
        <w:pStyle w:val="Standard"/>
        <w:numPr>
          <w:ilvl w:val="0"/>
          <w:numId w:val="1"/>
        </w:numPr>
        <w:tabs>
          <w:tab w:val="left" w:pos="284"/>
        </w:tabs>
        <w:suppressAutoHyphens w:val="0"/>
        <w:spacing w:line="240" w:lineRule="auto"/>
        <w:jc w:val="both"/>
        <w:rPr>
          <w:rFonts w:ascii="Times New Roman" w:eastAsia="SimSun" w:hAnsi="Times New Roman" w:cs="Mangal"/>
          <w:color w:val="00000A"/>
          <w:sz w:val="24"/>
          <w:szCs w:val="24"/>
          <w:lang w:eastAsia="zh-CN" w:bidi="hi-IN"/>
        </w:rPr>
      </w:pPr>
      <w:r w:rsidRPr="00710C67">
        <w:rPr>
          <w:rFonts w:ascii="Times New Roman" w:eastAsia="SimSun" w:hAnsi="Times New Roman" w:cs="Mangal"/>
          <w:color w:val="00000A"/>
          <w:sz w:val="24"/>
          <w:szCs w:val="24"/>
          <w:lang w:eastAsia="zh-CN" w:bidi="hi-IN"/>
        </w:rPr>
        <w:t>vesta in modo appropriato;</w:t>
      </w:r>
    </w:p>
    <w:p w14:paraId="06D2271C" w14:textId="77777777" w:rsidR="00840338" w:rsidRPr="00710C67" w:rsidRDefault="005820FA">
      <w:pPr>
        <w:pStyle w:val="Standard"/>
        <w:numPr>
          <w:ilvl w:val="0"/>
          <w:numId w:val="28"/>
        </w:numPr>
        <w:tabs>
          <w:tab w:val="left" w:pos="284"/>
        </w:tabs>
        <w:suppressAutoHyphens w:val="0"/>
        <w:spacing w:line="240" w:lineRule="auto"/>
        <w:jc w:val="both"/>
        <w:rPr>
          <w:rFonts w:ascii="Times New Roman" w:eastAsia="SimSun" w:hAnsi="Times New Roman" w:cs="Mangal"/>
          <w:color w:val="00000A"/>
          <w:sz w:val="24"/>
          <w:szCs w:val="24"/>
          <w:lang w:eastAsia="zh-CN" w:bidi="hi-IN"/>
        </w:rPr>
      </w:pPr>
      <w:r w:rsidRPr="00710C67">
        <w:rPr>
          <w:rFonts w:ascii="Times New Roman" w:eastAsia="SimSun" w:hAnsi="Times New Roman" w:cs="Mangal"/>
          <w:color w:val="00000A"/>
          <w:sz w:val="24"/>
          <w:szCs w:val="24"/>
          <w:lang w:eastAsia="zh-CN" w:bidi="hi-IN"/>
        </w:rPr>
        <w:t>sia munito di cartellino di riconoscimento e di documenti di identità personale;</w:t>
      </w:r>
    </w:p>
    <w:p w14:paraId="473306D5" w14:textId="77777777" w:rsidR="00840338" w:rsidRPr="00710C67" w:rsidRDefault="005820FA">
      <w:pPr>
        <w:pStyle w:val="Standard"/>
        <w:numPr>
          <w:ilvl w:val="0"/>
          <w:numId w:val="29"/>
        </w:numPr>
        <w:tabs>
          <w:tab w:val="left" w:pos="284"/>
        </w:tabs>
        <w:suppressAutoHyphens w:val="0"/>
        <w:spacing w:line="240" w:lineRule="auto"/>
        <w:jc w:val="both"/>
        <w:rPr>
          <w:rFonts w:ascii="Times New Roman" w:eastAsia="SimSun" w:hAnsi="Times New Roman" w:cs="Mangal"/>
          <w:color w:val="00000A"/>
          <w:sz w:val="24"/>
          <w:szCs w:val="24"/>
          <w:lang w:eastAsia="zh-CN" w:bidi="hi-IN"/>
        </w:rPr>
      </w:pPr>
      <w:r w:rsidRPr="00710C67">
        <w:rPr>
          <w:rFonts w:ascii="Times New Roman" w:eastAsia="SimSun" w:hAnsi="Times New Roman" w:cs="Mangal"/>
          <w:color w:val="00000A"/>
          <w:sz w:val="24"/>
          <w:szCs w:val="24"/>
          <w:lang w:eastAsia="zh-CN" w:bidi="hi-IN"/>
        </w:rPr>
        <w:lastRenderedPageBreak/>
        <w:t>consegni le cose, qualunque ne sia il valore e stato, rinvenute nell’ambito delle attività effettuate, al referente dell’Azienda ULSS 5;</w:t>
      </w:r>
    </w:p>
    <w:p w14:paraId="0B99F2EC" w14:textId="77777777" w:rsidR="00840338" w:rsidRPr="00710C67" w:rsidRDefault="005820FA">
      <w:pPr>
        <w:pStyle w:val="Standard"/>
        <w:numPr>
          <w:ilvl w:val="0"/>
          <w:numId w:val="30"/>
        </w:numPr>
        <w:tabs>
          <w:tab w:val="left" w:pos="284"/>
        </w:tabs>
        <w:suppressAutoHyphens w:val="0"/>
        <w:spacing w:line="240" w:lineRule="auto"/>
        <w:jc w:val="both"/>
        <w:rPr>
          <w:rFonts w:ascii="Times New Roman" w:eastAsia="SimSun" w:hAnsi="Times New Roman" w:cs="Mangal"/>
          <w:color w:val="00000A"/>
          <w:sz w:val="24"/>
          <w:szCs w:val="24"/>
          <w:lang w:eastAsia="zh-CN" w:bidi="hi-IN"/>
        </w:rPr>
      </w:pPr>
      <w:r w:rsidRPr="00710C67">
        <w:rPr>
          <w:rFonts w:ascii="Times New Roman" w:eastAsia="SimSun" w:hAnsi="Times New Roman" w:cs="Mangal"/>
          <w:color w:val="00000A"/>
          <w:sz w:val="24"/>
          <w:szCs w:val="24"/>
          <w:lang w:eastAsia="zh-CN" w:bidi="hi-IN"/>
        </w:rPr>
        <w:t>segnali subito al referente dell’Azienda ULSS 5 le anomalie e le difficoltà eventualmente rilevate durante lo svolgimento del servizio;</w:t>
      </w:r>
    </w:p>
    <w:p w14:paraId="2C08FD89" w14:textId="77777777" w:rsidR="00840338" w:rsidRPr="00710C67" w:rsidRDefault="005820FA">
      <w:pPr>
        <w:pStyle w:val="Standard"/>
        <w:numPr>
          <w:ilvl w:val="0"/>
          <w:numId w:val="31"/>
        </w:numPr>
        <w:tabs>
          <w:tab w:val="left" w:pos="284"/>
        </w:tabs>
        <w:suppressAutoHyphens w:val="0"/>
        <w:spacing w:line="240" w:lineRule="auto"/>
        <w:jc w:val="both"/>
        <w:rPr>
          <w:rFonts w:ascii="Times New Roman" w:eastAsia="SimSun" w:hAnsi="Times New Roman" w:cs="Mangal"/>
          <w:color w:val="00000A"/>
          <w:sz w:val="24"/>
          <w:szCs w:val="24"/>
          <w:lang w:eastAsia="zh-CN" w:bidi="hi-IN"/>
        </w:rPr>
      </w:pPr>
      <w:r w:rsidRPr="00710C67">
        <w:rPr>
          <w:rFonts w:ascii="Times New Roman" w:eastAsia="SimSun" w:hAnsi="Times New Roman" w:cs="Mangal"/>
          <w:color w:val="00000A"/>
          <w:sz w:val="24"/>
          <w:szCs w:val="24"/>
          <w:lang w:eastAsia="zh-CN" w:bidi="hi-IN"/>
        </w:rPr>
        <w:t>rifiuti compensi o regalie da chiunque a qualsiasi titolo;</w:t>
      </w:r>
    </w:p>
    <w:p w14:paraId="6FF33447" w14:textId="688AB761" w:rsidR="00840338" w:rsidRPr="00710C67" w:rsidRDefault="005820FA">
      <w:pPr>
        <w:pStyle w:val="Standard"/>
        <w:numPr>
          <w:ilvl w:val="0"/>
          <w:numId w:val="32"/>
        </w:numPr>
        <w:tabs>
          <w:tab w:val="left" w:pos="284"/>
        </w:tabs>
        <w:suppressAutoHyphens w:val="0"/>
        <w:spacing w:line="240" w:lineRule="auto"/>
        <w:jc w:val="both"/>
        <w:rPr>
          <w:rFonts w:ascii="Times New Roman" w:eastAsia="SimSun" w:hAnsi="Times New Roman" w:cs="Mangal"/>
          <w:color w:val="00000A"/>
          <w:sz w:val="24"/>
          <w:szCs w:val="24"/>
          <w:lang w:eastAsia="zh-CN" w:bidi="hi-IN"/>
        </w:rPr>
      </w:pPr>
      <w:r w:rsidRPr="00710C67">
        <w:rPr>
          <w:rFonts w:ascii="Times New Roman" w:eastAsia="SimSun" w:hAnsi="Times New Roman" w:cs="Mangal"/>
          <w:color w:val="00000A"/>
          <w:sz w:val="24"/>
          <w:szCs w:val="24"/>
          <w:lang w:eastAsia="zh-CN" w:bidi="hi-IN"/>
        </w:rPr>
        <w:t xml:space="preserve">rispetti le norme inerenti </w:t>
      </w:r>
      <w:proofErr w:type="gramStart"/>
      <w:r w:rsidRPr="00710C67">
        <w:rPr>
          <w:rFonts w:ascii="Times New Roman" w:eastAsia="SimSun" w:hAnsi="Times New Roman" w:cs="Mangal"/>
          <w:color w:val="00000A"/>
          <w:sz w:val="24"/>
          <w:szCs w:val="24"/>
          <w:lang w:eastAsia="zh-CN" w:bidi="hi-IN"/>
        </w:rPr>
        <w:t>la</w:t>
      </w:r>
      <w:proofErr w:type="gramEnd"/>
      <w:r w:rsidRPr="00710C67">
        <w:rPr>
          <w:rFonts w:ascii="Times New Roman" w:eastAsia="SimSun" w:hAnsi="Times New Roman" w:cs="Mangal"/>
          <w:color w:val="00000A"/>
          <w:sz w:val="24"/>
          <w:szCs w:val="24"/>
          <w:lang w:eastAsia="zh-CN" w:bidi="hi-IN"/>
        </w:rPr>
        <w:t xml:space="preserve"> sicurezza sul lavoro, di cui è responsabile l’Impresa assegnataria dei servizi in oggetto, come previsto dal </w:t>
      </w:r>
      <w:proofErr w:type="spellStart"/>
      <w:r w:rsidRPr="00710C67">
        <w:rPr>
          <w:rFonts w:ascii="Times New Roman" w:eastAsia="SimSun" w:hAnsi="Times New Roman" w:cs="Mangal"/>
          <w:color w:val="00000A"/>
          <w:sz w:val="24"/>
          <w:szCs w:val="24"/>
          <w:lang w:eastAsia="zh-CN" w:bidi="hi-IN"/>
        </w:rPr>
        <w:t>D.Lgs.</w:t>
      </w:r>
      <w:proofErr w:type="spellEnd"/>
      <w:r w:rsidRPr="00710C67">
        <w:rPr>
          <w:rFonts w:ascii="Times New Roman" w:eastAsia="SimSun" w:hAnsi="Times New Roman" w:cs="Mangal"/>
          <w:color w:val="00000A"/>
          <w:sz w:val="24"/>
          <w:szCs w:val="24"/>
          <w:lang w:eastAsia="zh-CN" w:bidi="hi-IN"/>
        </w:rPr>
        <w:t xml:space="preserve"> 81/08.</w:t>
      </w:r>
    </w:p>
    <w:p w14:paraId="2CA9E14D" w14:textId="4A0AE517" w:rsidR="008446DB" w:rsidRPr="00710C67" w:rsidRDefault="008446DB" w:rsidP="008446DB">
      <w:pPr>
        <w:pStyle w:val="Standard"/>
        <w:tabs>
          <w:tab w:val="left" w:pos="284"/>
        </w:tabs>
        <w:suppressAutoHyphens w:val="0"/>
        <w:spacing w:line="240" w:lineRule="auto"/>
        <w:jc w:val="both"/>
        <w:rPr>
          <w:rFonts w:ascii="Times New Roman" w:eastAsia="SimSun" w:hAnsi="Times New Roman" w:cs="Mangal"/>
          <w:color w:val="00000A"/>
          <w:sz w:val="24"/>
          <w:szCs w:val="24"/>
          <w:lang w:eastAsia="zh-CN" w:bidi="hi-IN"/>
        </w:rPr>
      </w:pPr>
      <w:r w:rsidRPr="00710C67">
        <w:rPr>
          <w:rFonts w:ascii="Times New Roman" w:eastAsia="SimSun" w:hAnsi="Times New Roman" w:cs="Mangal"/>
          <w:color w:val="00000A"/>
          <w:sz w:val="24"/>
          <w:szCs w:val="24"/>
          <w:lang w:eastAsia="zh-CN" w:bidi="hi-IN"/>
        </w:rPr>
        <w:t>Nel costo offerto per le attività di psicologo ed educatore si intendono compresi tutti i costi relativi agli spostamenti ed alle dotazioni necessarie alla realizzazione delle attività</w:t>
      </w:r>
      <w:r w:rsidR="00710C67" w:rsidRPr="00710C67">
        <w:rPr>
          <w:rFonts w:ascii="Times New Roman" w:eastAsia="SimSun" w:hAnsi="Times New Roman" w:cs="Mangal"/>
          <w:color w:val="00000A"/>
          <w:sz w:val="24"/>
          <w:szCs w:val="24"/>
          <w:lang w:eastAsia="zh-CN" w:bidi="hi-IN"/>
        </w:rPr>
        <w:t xml:space="preserve"> (ad esempio divise)</w:t>
      </w:r>
      <w:r w:rsidRPr="00710C67">
        <w:rPr>
          <w:rFonts w:ascii="Times New Roman" w:eastAsia="SimSun" w:hAnsi="Times New Roman" w:cs="Mangal"/>
          <w:color w:val="00000A"/>
          <w:sz w:val="24"/>
          <w:szCs w:val="24"/>
          <w:lang w:eastAsia="zh-CN" w:bidi="hi-IN"/>
        </w:rPr>
        <w:t>, che pertanto saranno a carico dell’aggiudicatario.</w:t>
      </w:r>
    </w:p>
    <w:p w14:paraId="60297AE2" w14:textId="77777777" w:rsidR="00840338" w:rsidRPr="00710C67" w:rsidRDefault="005820FA">
      <w:pPr>
        <w:pStyle w:val="Standard"/>
        <w:spacing w:after="0" w:line="240" w:lineRule="auto"/>
        <w:jc w:val="both"/>
        <w:rPr>
          <w:rFonts w:ascii="Times New Roman" w:hAnsi="Times New Roman" w:cs="Times New Roman"/>
          <w:b/>
          <w:sz w:val="24"/>
          <w:szCs w:val="24"/>
          <w:u w:val="single"/>
        </w:rPr>
      </w:pPr>
      <w:r w:rsidRPr="00710C67">
        <w:rPr>
          <w:rFonts w:ascii="Times New Roman" w:hAnsi="Times New Roman" w:cs="Times New Roman"/>
          <w:b/>
          <w:sz w:val="24"/>
          <w:szCs w:val="24"/>
          <w:u w:val="single"/>
        </w:rPr>
        <w:t>Sarà cura dell’aggiudicatario inviare mensilmente al DEC un report con il dettaglio dell’attività svolta.</w:t>
      </w:r>
    </w:p>
    <w:p w14:paraId="325C09F1" w14:textId="77777777" w:rsidR="00840338" w:rsidRPr="00710C67" w:rsidRDefault="00840338">
      <w:pPr>
        <w:pStyle w:val="Standard"/>
        <w:spacing w:after="0" w:line="240" w:lineRule="auto"/>
        <w:jc w:val="both"/>
        <w:rPr>
          <w:rFonts w:ascii="Times New Roman" w:hAnsi="Times New Roman" w:cs="Times New Roman"/>
          <w:b/>
          <w:sz w:val="24"/>
          <w:szCs w:val="24"/>
          <w:u w:val="single"/>
        </w:rPr>
      </w:pPr>
    </w:p>
    <w:p w14:paraId="0FF6343A" w14:textId="77777777" w:rsidR="00840338" w:rsidRPr="00710C67" w:rsidRDefault="005820FA">
      <w:pPr>
        <w:pStyle w:val="Standard"/>
        <w:spacing w:after="0" w:line="240" w:lineRule="auto"/>
        <w:jc w:val="both"/>
        <w:rPr>
          <w:rFonts w:ascii="Times New Roman" w:hAnsi="Times New Roman" w:cs="Times New Roman"/>
          <w:b/>
          <w:sz w:val="24"/>
          <w:szCs w:val="24"/>
        </w:rPr>
      </w:pPr>
      <w:r w:rsidRPr="00710C67">
        <w:rPr>
          <w:rFonts w:ascii="Times New Roman" w:hAnsi="Times New Roman" w:cs="Times New Roman"/>
          <w:b/>
          <w:sz w:val="24"/>
          <w:szCs w:val="24"/>
        </w:rPr>
        <w:t>Altri costi da considerare nel prospetto economico del servizio:</w:t>
      </w:r>
    </w:p>
    <w:p w14:paraId="733E4818" w14:textId="77777777" w:rsidR="00840338" w:rsidRPr="00710C67" w:rsidRDefault="00840338">
      <w:pPr>
        <w:pStyle w:val="Standard"/>
        <w:spacing w:after="0" w:line="240" w:lineRule="auto"/>
        <w:jc w:val="both"/>
        <w:rPr>
          <w:rFonts w:ascii="Times New Roman" w:hAnsi="Times New Roman" w:cs="Times New Roman"/>
          <w:b/>
          <w:sz w:val="24"/>
          <w:szCs w:val="24"/>
        </w:rPr>
      </w:pPr>
    </w:p>
    <w:p w14:paraId="6060DB11" w14:textId="77777777" w:rsidR="00E064BC" w:rsidRPr="00710C67" w:rsidRDefault="00E064BC" w:rsidP="00E064BC">
      <w:pPr>
        <w:pStyle w:val="Standard"/>
        <w:spacing w:after="0" w:line="240" w:lineRule="auto"/>
        <w:jc w:val="both"/>
        <w:rPr>
          <w:rFonts w:ascii="Times New Roman" w:hAnsi="Times New Roman" w:cs="Times New Roman"/>
          <w:b/>
          <w:sz w:val="24"/>
          <w:szCs w:val="24"/>
        </w:rPr>
      </w:pPr>
      <w:r w:rsidRPr="00710C67">
        <w:rPr>
          <w:rFonts w:ascii="Times New Roman" w:hAnsi="Times New Roman" w:cs="Times New Roman"/>
          <w:b/>
          <w:sz w:val="24"/>
          <w:szCs w:val="24"/>
        </w:rPr>
        <w:t>Altri costi da considerare nel prospetto economico del servizio:</w:t>
      </w:r>
    </w:p>
    <w:p w14:paraId="7EC11827" w14:textId="77777777" w:rsidR="00E064BC" w:rsidRPr="00710C67" w:rsidRDefault="00E064BC" w:rsidP="00E064BC">
      <w:pPr>
        <w:pStyle w:val="Standard"/>
        <w:spacing w:after="0" w:line="240" w:lineRule="auto"/>
        <w:jc w:val="both"/>
        <w:rPr>
          <w:rFonts w:ascii="Times New Roman" w:hAnsi="Times New Roman" w:cs="Times New Roman"/>
          <w:b/>
          <w:sz w:val="24"/>
          <w:szCs w:val="24"/>
        </w:rPr>
      </w:pPr>
    </w:p>
    <w:p w14:paraId="50C88F78" w14:textId="77777777" w:rsidR="00E064BC" w:rsidRPr="00710C67" w:rsidRDefault="00E064BC" w:rsidP="00E064BC">
      <w:pPr>
        <w:pStyle w:val="Standard"/>
        <w:spacing w:after="0" w:line="240" w:lineRule="auto"/>
        <w:jc w:val="both"/>
      </w:pPr>
      <w:r w:rsidRPr="00710C67">
        <w:rPr>
          <w:rFonts w:ascii="Times New Roman" w:hAnsi="Times New Roman" w:cs="Times New Roman"/>
          <w:sz w:val="24"/>
          <w:szCs w:val="24"/>
        </w:rPr>
        <w:t xml:space="preserve">Oltre al costo relativo personale sopra indicato, sono previsti costi aggiuntivi a carico </w:t>
      </w:r>
      <w:proofErr w:type="gramStart"/>
      <w:r w:rsidRPr="00710C67">
        <w:rPr>
          <w:rFonts w:ascii="Times New Roman" w:hAnsi="Times New Roman" w:cs="Times New Roman"/>
          <w:sz w:val="24"/>
          <w:szCs w:val="24"/>
        </w:rPr>
        <w:t>all’impresa  affidataria</w:t>
      </w:r>
      <w:proofErr w:type="gramEnd"/>
      <w:r w:rsidRPr="00710C67">
        <w:rPr>
          <w:rFonts w:ascii="Times New Roman" w:hAnsi="Times New Roman" w:cs="Times New Roman"/>
          <w:sz w:val="24"/>
          <w:szCs w:val="24"/>
        </w:rPr>
        <w:t xml:space="preserve"> per la  messa a disposizione da parte della stessa dei seguenti beni, attrezzature e costi vari:</w:t>
      </w:r>
    </w:p>
    <w:p w14:paraId="3934DFD0" w14:textId="77777777" w:rsidR="00E064BC" w:rsidRPr="00710C67" w:rsidRDefault="00E064BC" w:rsidP="00E064BC">
      <w:pPr>
        <w:pStyle w:val="Standard"/>
        <w:numPr>
          <w:ilvl w:val="0"/>
          <w:numId w:val="5"/>
        </w:numPr>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Materiale di consumo: alcoltest fai da te, almeno 5000 pezzi per un costo stimato </w:t>
      </w:r>
      <w:r>
        <w:rPr>
          <w:rFonts w:ascii="Times New Roman" w:hAnsi="Times New Roman" w:cs="Times New Roman"/>
          <w:sz w:val="24"/>
          <w:szCs w:val="24"/>
        </w:rPr>
        <w:t xml:space="preserve">massimo </w:t>
      </w:r>
      <w:r w:rsidRPr="00710C67">
        <w:rPr>
          <w:rFonts w:ascii="Times New Roman" w:hAnsi="Times New Roman" w:cs="Times New Roman"/>
          <w:sz w:val="24"/>
          <w:szCs w:val="24"/>
        </w:rPr>
        <w:t xml:space="preserve">di </w:t>
      </w:r>
      <w:r>
        <w:rPr>
          <w:rFonts w:ascii="Times New Roman" w:hAnsi="Times New Roman" w:cs="Times New Roman"/>
          <w:sz w:val="24"/>
          <w:szCs w:val="24"/>
        </w:rPr>
        <w:t>€. 1,04/</w:t>
      </w:r>
      <w:proofErr w:type="gramStart"/>
      <w:r>
        <w:rPr>
          <w:rFonts w:ascii="Times New Roman" w:hAnsi="Times New Roman" w:cs="Times New Roman"/>
          <w:sz w:val="24"/>
          <w:szCs w:val="24"/>
        </w:rPr>
        <w:t>cadauno iva non compresa</w:t>
      </w:r>
      <w:proofErr w:type="gramEnd"/>
      <w:r w:rsidRPr="00710C67">
        <w:rPr>
          <w:rFonts w:ascii="Times New Roman" w:hAnsi="Times New Roman" w:cs="Times New Roman"/>
          <w:sz w:val="24"/>
          <w:szCs w:val="24"/>
        </w:rPr>
        <w:t>;</w:t>
      </w:r>
    </w:p>
    <w:p w14:paraId="3C7AF3A6" w14:textId="77777777" w:rsidR="00E064BC" w:rsidRPr="00710C67" w:rsidRDefault="00E064BC" w:rsidP="00E064BC">
      <w:pPr>
        <w:pStyle w:val="Standard"/>
        <w:numPr>
          <w:ilvl w:val="0"/>
          <w:numId w:val="5"/>
        </w:numPr>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Boccagli monouso: almeno 5.000 </w:t>
      </w:r>
      <w:proofErr w:type="gramStart"/>
      <w:r w:rsidRPr="00710C67">
        <w:rPr>
          <w:rFonts w:ascii="Times New Roman" w:hAnsi="Times New Roman" w:cs="Times New Roman"/>
          <w:sz w:val="24"/>
          <w:szCs w:val="24"/>
        </w:rPr>
        <w:t>pezzi  per</w:t>
      </w:r>
      <w:proofErr w:type="gramEnd"/>
      <w:r w:rsidRPr="00710C67">
        <w:rPr>
          <w:rFonts w:ascii="Times New Roman" w:hAnsi="Times New Roman" w:cs="Times New Roman"/>
          <w:sz w:val="24"/>
          <w:szCs w:val="24"/>
        </w:rPr>
        <w:t xml:space="preserve"> un costo stimato </w:t>
      </w:r>
      <w:r>
        <w:rPr>
          <w:rFonts w:ascii="Times New Roman" w:hAnsi="Times New Roman" w:cs="Times New Roman"/>
          <w:sz w:val="24"/>
          <w:szCs w:val="24"/>
        </w:rPr>
        <w:t>massimo di €. 0,40/</w:t>
      </w:r>
      <w:proofErr w:type="gramStart"/>
      <w:r>
        <w:rPr>
          <w:rFonts w:ascii="Times New Roman" w:hAnsi="Times New Roman" w:cs="Times New Roman"/>
          <w:sz w:val="24"/>
          <w:szCs w:val="24"/>
        </w:rPr>
        <w:t>cadauno iva non compresa</w:t>
      </w:r>
      <w:proofErr w:type="gramEnd"/>
      <w:r w:rsidRPr="00710C67">
        <w:rPr>
          <w:rFonts w:ascii="Times New Roman" w:hAnsi="Times New Roman" w:cs="Times New Roman"/>
          <w:sz w:val="24"/>
          <w:szCs w:val="24"/>
        </w:rPr>
        <w:t>;</w:t>
      </w:r>
    </w:p>
    <w:p w14:paraId="53E1ECEA" w14:textId="30431FCD" w:rsidR="00E064BC" w:rsidRPr="00710C67" w:rsidRDefault="00E064BC" w:rsidP="00E064BC">
      <w:pPr>
        <w:pStyle w:val="Standard"/>
        <w:numPr>
          <w:ilvl w:val="0"/>
          <w:numId w:val="5"/>
        </w:numPr>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Gadget per la promozione della Salute e materiale informativo: costo stimato </w:t>
      </w:r>
      <w:r>
        <w:rPr>
          <w:rFonts w:ascii="Times New Roman" w:hAnsi="Times New Roman" w:cs="Times New Roman"/>
          <w:sz w:val="24"/>
          <w:szCs w:val="24"/>
        </w:rPr>
        <w:t xml:space="preserve">massimo </w:t>
      </w:r>
      <w:r w:rsidRPr="00710C67">
        <w:rPr>
          <w:rFonts w:ascii="Times New Roman" w:hAnsi="Times New Roman" w:cs="Times New Roman"/>
          <w:sz w:val="24"/>
          <w:szCs w:val="24"/>
        </w:rPr>
        <w:t xml:space="preserve">pari a </w:t>
      </w:r>
      <w:r>
        <w:rPr>
          <w:rFonts w:ascii="Times New Roman" w:hAnsi="Times New Roman" w:cs="Times New Roman"/>
          <w:sz w:val="24"/>
          <w:szCs w:val="24"/>
        </w:rPr>
        <w:t xml:space="preserve">€. </w:t>
      </w:r>
      <w:r w:rsidRPr="00710C67">
        <w:rPr>
          <w:rFonts w:ascii="Times New Roman" w:hAnsi="Times New Roman" w:cs="Times New Roman"/>
          <w:sz w:val="24"/>
          <w:szCs w:val="24"/>
        </w:rPr>
        <w:t>4.000</w:t>
      </w:r>
      <w:r>
        <w:rPr>
          <w:rFonts w:ascii="Times New Roman" w:hAnsi="Times New Roman" w:cs="Times New Roman"/>
          <w:sz w:val="24"/>
          <w:szCs w:val="24"/>
        </w:rPr>
        <w:t>,00 iva non compresa</w:t>
      </w:r>
      <w:r w:rsidRPr="00710C67">
        <w:rPr>
          <w:rFonts w:ascii="Times New Roman" w:hAnsi="Times New Roman" w:cs="Times New Roman"/>
          <w:sz w:val="24"/>
          <w:szCs w:val="24"/>
        </w:rPr>
        <w:t xml:space="preserve"> (a titolo esemplificativo Borse tela, borracce, chiavette USB); l’importo </w:t>
      </w:r>
      <w:r>
        <w:rPr>
          <w:rFonts w:ascii="Times New Roman" w:hAnsi="Times New Roman" w:cs="Times New Roman"/>
          <w:sz w:val="24"/>
          <w:szCs w:val="24"/>
        </w:rPr>
        <w:t>non è soggetto a ribasso</w:t>
      </w:r>
      <w:r w:rsidRPr="00710C67">
        <w:rPr>
          <w:rFonts w:ascii="Times New Roman" w:hAnsi="Times New Roman" w:cs="Times New Roman"/>
          <w:sz w:val="24"/>
          <w:szCs w:val="24"/>
        </w:rPr>
        <w:t xml:space="preserve"> e verrà corrisposto su specifica rendicontazione del materiale acquistato</w:t>
      </w:r>
      <w:r>
        <w:rPr>
          <w:rFonts w:ascii="Times New Roman" w:hAnsi="Times New Roman" w:cs="Times New Roman"/>
          <w:sz w:val="24"/>
          <w:szCs w:val="24"/>
        </w:rPr>
        <w:t xml:space="preserve"> e distribuito. L’acquisto di detto materiale va preventivamente concordato con il DEC.</w:t>
      </w:r>
    </w:p>
    <w:p w14:paraId="7611476C" w14:textId="77777777" w:rsidR="00840338" w:rsidRPr="00710C67" w:rsidRDefault="00840338">
      <w:pPr>
        <w:ind w:left="72" w:right="72"/>
        <w:jc w:val="both"/>
        <w:rPr>
          <w:rFonts w:ascii="Times New Roman" w:hAnsi="Times New Roman"/>
          <w:color w:val="000000"/>
          <w:spacing w:val="-3"/>
          <w:sz w:val="24"/>
          <w:szCs w:val="24"/>
        </w:rPr>
      </w:pPr>
    </w:p>
    <w:p w14:paraId="0FEE018F" w14:textId="77777777" w:rsidR="00840338" w:rsidRPr="00710C67" w:rsidRDefault="005820FA">
      <w:pPr>
        <w:ind w:left="72" w:right="72"/>
        <w:jc w:val="both"/>
        <w:rPr>
          <w:rFonts w:ascii="Times New Roman" w:hAnsi="Times New Roman"/>
          <w:color w:val="000000"/>
          <w:spacing w:val="-3"/>
          <w:sz w:val="24"/>
          <w:szCs w:val="24"/>
        </w:rPr>
      </w:pPr>
      <w:r w:rsidRPr="00710C67">
        <w:rPr>
          <w:rFonts w:ascii="Times New Roman" w:hAnsi="Times New Roman"/>
          <w:color w:val="000000"/>
          <w:spacing w:val="-3"/>
          <w:sz w:val="24"/>
          <w:szCs w:val="24"/>
        </w:rPr>
        <w:t>I costi di questi materiali saranno corrisposti su specifica rendicontazione.</w:t>
      </w:r>
    </w:p>
    <w:p w14:paraId="38BE8039" w14:textId="77777777" w:rsidR="00840338" w:rsidRPr="00710C67" w:rsidRDefault="00840338">
      <w:pPr>
        <w:ind w:left="72" w:right="72"/>
        <w:jc w:val="both"/>
        <w:rPr>
          <w:rFonts w:ascii="Times New Roman" w:hAnsi="Times New Roman"/>
          <w:color w:val="000000"/>
          <w:spacing w:val="-3"/>
          <w:sz w:val="24"/>
          <w:szCs w:val="24"/>
        </w:rPr>
      </w:pPr>
    </w:p>
    <w:p w14:paraId="7F49EA2A" w14:textId="77777777" w:rsidR="00840338" w:rsidRPr="00710C67" w:rsidRDefault="005820FA">
      <w:pPr>
        <w:ind w:left="72" w:right="72"/>
        <w:jc w:val="both"/>
        <w:rPr>
          <w:rFonts w:ascii="Times New Roman" w:hAnsi="Times New Roman"/>
          <w:sz w:val="24"/>
          <w:szCs w:val="24"/>
        </w:rPr>
      </w:pPr>
      <w:proofErr w:type="gramStart"/>
      <w:r w:rsidRPr="00710C67">
        <w:rPr>
          <w:rFonts w:ascii="Times New Roman" w:hAnsi="Times New Roman"/>
          <w:color w:val="000000"/>
          <w:spacing w:val="-3"/>
          <w:sz w:val="24"/>
          <w:szCs w:val="24"/>
        </w:rPr>
        <w:t>E'</w:t>
      </w:r>
      <w:proofErr w:type="gramEnd"/>
      <w:r w:rsidRPr="00710C67">
        <w:rPr>
          <w:rFonts w:ascii="Times New Roman" w:hAnsi="Times New Roman"/>
          <w:color w:val="000000"/>
          <w:spacing w:val="-3"/>
          <w:sz w:val="24"/>
          <w:szCs w:val="24"/>
        </w:rPr>
        <w:t xml:space="preserve"> previsto altresì che i materiali acquistati al termine del progetto vengano donati alla UOC </w:t>
      </w:r>
      <w:proofErr w:type="spellStart"/>
      <w:r w:rsidRPr="00710C67">
        <w:rPr>
          <w:rFonts w:ascii="Times New Roman" w:hAnsi="Times New Roman"/>
          <w:color w:val="000000"/>
          <w:spacing w:val="-3"/>
          <w:sz w:val="24"/>
          <w:szCs w:val="24"/>
        </w:rPr>
        <w:t>SerD</w:t>
      </w:r>
      <w:proofErr w:type="spellEnd"/>
      <w:r w:rsidRPr="00710C67">
        <w:rPr>
          <w:rFonts w:ascii="Times New Roman" w:hAnsi="Times New Roman"/>
          <w:color w:val="000000"/>
          <w:spacing w:val="-3"/>
          <w:sz w:val="24"/>
          <w:szCs w:val="24"/>
        </w:rPr>
        <w:t xml:space="preserve"> della</w:t>
      </w:r>
      <w:r w:rsidRPr="00710C67">
        <w:rPr>
          <w:rFonts w:ascii="Times New Roman" w:hAnsi="Times New Roman"/>
          <w:color w:val="000000"/>
          <w:spacing w:val="1"/>
          <w:sz w:val="24"/>
          <w:szCs w:val="24"/>
        </w:rPr>
        <w:t xml:space="preserve"> ULSS5 Polesana.</w:t>
      </w:r>
    </w:p>
    <w:p w14:paraId="51A936D5" w14:textId="77777777" w:rsidR="00840338" w:rsidRPr="00710C67" w:rsidRDefault="00840338">
      <w:pPr>
        <w:ind w:left="72" w:right="72"/>
        <w:jc w:val="both"/>
        <w:rPr>
          <w:rFonts w:ascii="Times New Roman" w:hAnsi="Times New Roman"/>
          <w:color w:val="000000"/>
          <w:spacing w:val="-1"/>
          <w:sz w:val="24"/>
        </w:rPr>
      </w:pPr>
    </w:p>
    <w:p w14:paraId="63A960AB" w14:textId="61E44127" w:rsidR="00840338" w:rsidRPr="00710C67" w:rsidRDefault="005820FA" w:rsidP="00710C67">
      <w:pPr>
        <w:ind w:left="72" w:right="72"/>
        <w:jc w:val="both"/>
        <w:rPr>
          <w:rFonts w:ascii="Times New Roman" w:hAnsi="Times New Roman"/>
          <w:color w:val="000000"/>
          <w:spacing w:val="-3"/>
          <w:sz w:val="24"/>
          <w:szCs w:val="24"/>
        </w:rPr>
      </w:pPr>
      <w:r w:rsidRPr="00710C67">
        <w:rPr>
          <w:rFonts w:ascii="Times New Roman" w:hAnsi="Times New Roman"/>
          <w:color w:val="000000"/>
          <w:spacing w:val="-3"/>
          <w:sz w:val="24"/>
          <w:szCs w:val="24"/>
        </w:rPr>
        <w:t xml:space="preserve">L’importo complessivo del contratto per la durata di 12 mesi è determinato in €. 60.000,00 con possibilità di rinnovo, sulla base delle valutazioni di convenienza da parte </w:t>
      </w:r>
      <w:proofErr w:type="gramStart"/>
      <w:r w:rsidRPr="00710C67">
        <w:rPr>
          <w:rFonts w:ascii="Times New Roman" w:hAnsi="Times New Roman"/>
          <w:color w:val="000000"/>
          <w:spacing w:val="-3"/>
          <w:sz w:val="24"/>
          <w:szCs w:val="24"/>
        </w:rPr>
        <w:t>dell’AULSS,  per</w:t>
      </w:r>
      <w:proofErr w:type="gramEnd"/>
      <w:r w:rsidRPr="00710C67">
        <w:rPr>
          <w:rFonts w:ascii="Times New Roman" w:hAnsi="Times New Roman"/>
          <w:color w:val="000000"/>
          <w:spacing w:val="-3"/>
          <w:sz w:val="24"/>
          <w:szCs w:val="24"/>
        </w:rPr>
        <w:t xml:space="preserve"> </w:t>
      </w:r>
      <w:r w:rsidR="00374626">
        <w:rPr>
          <w:rFonts w:ascii="Times New Roman" w:hAnsi="Times New Roman"/>
          <w:color w:val="000000"/>
          <w:spacing w:val="-3"/>
          <w:sz w:val="24"/>
          <w:szCs w:val="24"/>
        </w:rPr>
        <w:t>ulteriori</w:t>
      </w:r>
      <w:r w:rsidRPr="00710C67">
        <w:rPr>
          <w:rFonts w:ascii="Times New Roman" w:hAnsi="Times New Roman"/>
          <w:color w:val="000000"/>
          <w:spacing w:val="-3"/>
          <w:sz w:val="24"/>
          <w:szCs w:val="24"/>
        </w:rPr>
        <w:t xml:space="preserve"> 12 mesi per un totale di €. 120.000</w:t>
      </w:r>
      <w:r w:rsidR="00374626">
        <w:rPr>
          <w:rFonts w:ascii="Times New Roman" w:hAnsi="Times New Roman"/>
          <w:color w:val="000000"/>
          <w:spacing w:val="-3"/>
          <w:sz w:val="24"/>
          <w:szCs w:val="24"/>
        </w:rPr>
        <w:t>,00</w:t>
      </w:r>
      <w:r w:rsidRPr="00710C67">
        <w:rPr>
          <w:rFonts w:ascii="Times New Roman" w:hAnsi="Times New Roman"/>
          <w:color w:val="000000"/>
          <w:spacing w:val="-3"/>
          <w:sz w:val="24"/>
          <w:szCs w:val="24"/>
        </w:rPr>
        <w:t xml:space="preserve"> (IVA non compresa)</w:t>
      </w:r>
      <w:bookmarkStart w:id="8" w:name="_GoBack"/>
      <w:bookmarkEnd w:id="8"/>
      <w:r w:rsidRPr="00710C67">
        <w:rPr>
          <w:rFonts w:ascii="Times New Roman" w:hAnsi="Times New Roman"/>
          <w:color w:val="000000"/>
          <w:spacing w:val="-3"/>
          <w:sz w:val="24"/>
          <w:szCs w:val="24"/>
        </w:rPr>
        <w:t>; il contratto decorrerà dalla data indicata nel provvedimento di aggiudicazione.</w:t>
      </w:r>
    </w:p>
    <w:p w14:paraId="73EE7169" w14:textId="77777777" w:rsidR="00840338" w:rsidRPr="00710C67" w:rsidRDefault="00840338">
      <w:pPr>
        <w:pStyle w:val="Standard"/>
        <w:spacing w:after="0" w:line="240" w:lineRule="auto"/>
        <w:jc w:val="both"/>
        <w:rPr>
          <w:rFonts w:ascii="Times New Roman" w:hAnsi="Times New Roman" w:cs="Times New Roman"/>
          <w:sz w:val="24"/>
          <w:szCs w:val="24"/>
        </w:rPr>
      </w:pPr>
    </w:p>
    <w:p w14:paraId="1D81BB90"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L’Az.  ULSS si riserva la facoltà insindacabile di annullare, revocare, sospendere, modificare o non aggiudicare la procedura di affidamento, dandone comunicazione ai concorrenti, che non avranno per ciò titolo ad alcun compenso o indennizzo per le spese sostenute.</w:t>
      </w:r>
    </w:p>
    <w:p w14:paraId="150544E1" w14:textId="77777777" w:rsidR="00840338" w:rsidRPr="00710C67" w:rsidRDefault="00840338">
      <w:pPr>
        <w:pStyle w:val="Standard"/>
        <w:spacing w:after="0" w:line="240" w:lineRule="auto"/>
        <w:jc w:val="both"/>
        <w:rPr>
          <w:rFonts w:ascii="Times New Roman" w:hAnsi="Times New Roman" w:cs="Times New Roman"/>
          <w:sz w:val="24"/>
          <w:szCs w:val="24"/>
        </w:rPr>
      </w:pPr>
    </w:p>
    <w:p w14:paraId="06301CBF" w14:textId="77777777" w:rsidR="00840338" w:rsidRPr="00710C67" w:rsidRDefault="005820FA">
      <w:pPr>
        <w:pStyle w:val="Standard"/>
        <w:spacing w:after="0" w:line="240" w:lineRule="auto"/>
        <w:jc w:val="both"/>
        <w:rPr>
          <w:rFonts w:ascii="Times New Roman" w:hAnsi="Times New Roman" w:cs="Times New Roman"/>
          <w:b/>
          <w:sz w:val="24"/>
          <w:szCs w:val="24"/>
        </w:rPr>
      </w:pPr>
      <w:r w:rsidRPr="00710C67">
        <w:rPr>
          <w:rFonts w:ascii="Times New Roman" w:hAnsi="Times New Roman" w:cs="Times New Roman"/>
          <w:b/>
          <w:sz w:val="24"/>
          <w:szCs w:val="24"/>
        </w:rPr>
        <w:t>L’Az. ULSS si riserva, inoltre, di avvalersi della condizione risolutiva, di cui all’ art. 1353 c.c., nel caso di intervenuta disponibilità di convenzioni stipulate da Consip e da altre centrali di committenza regionali che prevedano condizioni di maggior vantaggio economico.</w:t>
      </w:r>
    </w:p>
    <w:p w14:paraId="7ECB76EB" w14:textId="77777777" w:rsidR="00840338" w:rsidRPr="00710C67" w:rsidRDefault="00840338">
      <w:pPr>
        <w:pStyle w:val="Standard"/>
        <w:spacing w:after="0" w:line="240" w:lineRule="auto"/>
        <w:jc w:val="both"/>
        <w:rPr>
          <w:rFonts w:ascii="Times New Roman" w:hAnsi="Times New Roman" w:cs="Times New Roman"/>
          <w:b/>
          <w:sz w:val="24"/>
          <w:szCs w:val="24"/>
        </w:rPr>
      </w:pPr>
    </w:p>
    <w:p w14:paraId="5E9E03AA" w14:textId="77777777" w:rsidR="00840338" w:rsidRPr="00710C67" w:rsidRDefault="005820FA">
      <w:pPr>
        <w:pStyle w:val="Standard"/>
        <w:spacing w:after="0" w:line="240" w:lineRule="auto"/>
        <w:jc w:val="both"/>
        <w:rPr>
          <w:rFonts w:ascii="Times New Roman" w:hAnsi="Times New Roman" w:cs="Times New Roman"/>
          <w:b/>
          <w:sz w:val="24"/>
          <w:szCs w:val="24"/>
        </w:rPr>
      </w:pPr>
      <w:r w:rsidRPr="00710C67">
        <w:rPr>
          <w:rFonts w:ascii="Times New Roman" w:hAnsi="Times New Roman" w:cs="Times New Roman"/>
          <w:b/>
          <w:sz w:val="24"/>
          <w:szCs w:val="24"/>
        </w:rPr>
        <w:lastRenderedPageBreak/>
        <w:t xml:space="preserve">Emergenza sanitaria </w:t>
      </w:r>
    </w:p>
    <w:p w14:paraId="6EFF78FB" w14:textId="77777777" w:rsidR="00840338" w:rsidRPr="00710C67" w:rsidRDefault="00840338">
      <w:pPr>
        <w:pStyle w:val="Standard"/>
        <w:spacing w:after="0" w:line="240" w:lineRule="auto"/>
        <w:jc w:val="both"/>
        <w:rPr>
          <w:rFonts w:ascii="Times New Roman" w:hAnsi="Times New Roman" w:cs="Times New Roman"/>
          <w:b/>
          <w:sz w:val="24"/>
          <w:szCs w:val="24"/>
        </w:rPr>
      </w:pPr>
    </w:p>
    <w:p w14:paraId="59D1286C"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Nel caso del ripresentarsi di limitazioni in rapporto ad emergenza sanitari, le attività dovranno essere riviste e riprogrammate in base alle diverse disposizioni locali e dovranno essere avviate le sole azioni progettuali che rispettino le normative nazionali, regionali e aziendali.</w:t>
      </w:r>
    </w:p>
    <w:p w14:paraId="48089F29"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Qualora le attività siano compatibili con i livelli di emergenza, l’impresa assegnataria dovrà assicurare al personale assegnato al servizio di sensibilizzazione giovani tutti i DPI necessari per le lo svolgimento delle attività nel territorio in totale sicurezza: mascherine FFP2, guanti monouso, visiere monouso e gel igienizzante.</w:t>
      </w:r>
    </w:p>
    <w:p w14:paraId="0DCEBF44"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Durante l'approccio tra personale ed utenza si assicureranno tutte le misure predisposte per limitare il contagio come da direttive che verranno via via emanate. Nel </w:t>
      </w:r>
      <w:proofErr w:type="gramStart"/>
      <w:r w:rsidRPr="00710C67">
        <w:rPr>
          <w:rFonts w:ascii="Times New Roman" w:hAnsi="Times New Roman" w:cs="Times New Roman"/>
          <w:sz w:val="24"/>
          <w:szCs w:val="24"/>
        </w:rPr>
        <w:t>caso,  per</w:t>
      </w:r>
      <w:proofErr w:type="gramEnd"/>
      <w:r w:rsidRPr="00710C67">
        <w:rPr>
          <w:rFonts w:ascii="Times New Roman" w:hAnsi="Times New Roman" w:cs="Times New Roman"/>
          <w:sz w:val="24"/>
          <w:szCs w:val="24"/>
        </w:rPr>
        <w:t xml:space="preserve"> assicurare la totale protezione del personale e dell'utenza, in seconda fase sarà sospesa la possibilità di effettuare la prova alcolimetrica utilizzando l'etilometro in quanto ad alto rischio di trasmissione del virus per via aerea. Il servizio sarà sostituito dall'utilizzo da alcoltest monouso che non prevedono in nessun modo il contatto diretto con gli utenti.</w:t>
      </w:r>
    </w:p>
    <w:p w14:paraId="4F8C3F3C"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Al termine di ogni somministrazione, il personale, provvederà alla sanificazione di tutto il materiale utilizzato.</w:t>
      </w:r>
    </w:p>
    <w:p w14:paraId="5262CF17" w14:textId="77777777" w:rsidR="00840338" w:rsidRPr="00710C67" w:rsidRDefault="00840338">
      <w:pPr>
        <w:pStyle w:val="Titolo"/>
        <w:spacing w:line="240" w:lineRule="auto"/>
        <w:jc w:val="both"/>
        <w:rPr>
          <w:rFonts w:ascii="Times New Roman" w:eastAsia="SimSun" w:hAnsi="Times New Roman" w:cs="Mangal"/>
          <w:bCs/>
          <w:color w:val="000000"/>
          <w:szCs w:val="24"/>
          <w:u w:val="single"/>
          <w:lang w:eastAsia="zh-CN" w:bidi="hi-IN"/>
        </w:rPr>
      </w:pPr>
    </w:p>
    <w:p w14:paraId="33AF8D95" w14:textId="77777777" w:rsidR="00840338" w:rsidRPr="00710C67" w:rsidRDefault="005820FA">
      <w:pPr>
        <w:pStyle w:val="Titolo1"/>
        <w:rPr>
          <w:rFonts w:ascii="Times New Roman" w:hAnsi="Times New Roman" w:cs="Times New Roman"/>
          <w:b/>
          <w:bCs/>
          <w:color w:val="auto"/>
          <w:sz w:val="24"/>
          <w:szCs w:val="24"/>
        </w:rPr>
      </w:pPr>
      <w:bookmarkStart w:id="9" w:name="_Toc52533969"/>
      <w:bookmarkStart w:id="10" w:name="_Toc147735307"/>
      <w:r w:rsidRPr="00710C67">
        <w:rPr>
          <w:rFonts w:ascii="Times New Roman" w:hAnsi="Times New Roman" w:cs="Times New Roman"/>
          <w:b/>
          <w:bCs/>
          <w:color w:val="auto"/>
          <w:sz w:val="24"/>
          <w:szCs w:val="24"/>
        </w:rPr>
        <w:t>ART. 2 – VALUTAZIONE DEI RISCHI INTERFERENTI</w:t>
      </w:r>
      <w:bookmarkEnd w:id="9"/>
      <w:bookmarkEnd w:id="10"/>
    </w:p>
    <w:p w14:paraId="70D75A0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In ottemperanza agli obblighi di cui all’art. 26, comma 3,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9 Aprile 2008, n. 81, l’Azienda non ha proceduto alla predisposizione del Documento di Valutazione dei Rischi da Interferenze (D.U.V.R.I.) in quanto, trattandosi di un servizio di natura intellettuale, non sono rilevabili rischi interferenti. I costi per la sicurezza sono, pertanto, pari a zero.</w:t>
      </w:r>
    </w:p>
    <w:p w14:paraId="10A4C024" w14:textId="77777777" w:rsidR="00840338" w:rsidRPr="00710C67" w:rsidRDefault="00840338">
      <w:pPr>
        <w:pStyle w:val="Standard"/>
        <w:spacing w:after="0" w:line="240" w:lineRule="auto"/>
        <w:jc w:val="both"/>
        <w:rPr>
          <w:rFonts w:ascii="Times New Roman" w:hAnsi="Times New Roman" w:cs="Times New Roman"/>
          <w:sz w:val="24"/>
          <w:szCs w:val="24"/>
        </w:rPr>
      </w:pPr>
    </w:p>
    <w:p w14:paraId="1B6BEE96" w14:textId="77777777" w:rsidR="00840338" w:rsidRPr="00710C67" w:rsidRDefault="005820FA">
      <w:pPr>
        <w:pStyle w:val="Titolo1"/>
        <w:rPr>
          <w:rFonts w:ascii="Times New Roman" w:hAnsi="Times New Roman" w:cs="Times New Roman"/>
          <w:b/>
          <w:bCs/>
          <w:color w:val="auto"/>
          <w:sz w:val="24"/>
          <w:szCs w:val="24"/>
        </w:rPr>
      </w:pPr>
      <w:bookmarkStart w:id="11" w:name="_Toc52533970"/>
      <w:bookmarkStart w:id="12" w:name="_Toc147735308"/>
      <w:r w:rsidRPr="00710C67">
        <w:rPr>
          <w:rFonts w:ascii="Times New Roman" w:hAnsi="Times New Roman" w:cs="Times New Roman"/>
          <w:b/>
          <w:bCs/>
          <w:color w:val="auto"/>
          <w:sz w:val="24"/>
          <w:szCs w:val="24"/>
        </w:rPr>
        <w:t>ART. 3 – OBBLIGHI DELLE PARTI</w:t>
      </w:r>
      <w:bookmarkEnd w:id="11"/>
      <w:bookmarkEnd w:id="12"/>
    </w:p>
    <w:p w14:paraId="16ACAB3D"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Per lo svolgimento del presente servizio, oggetto del contratto d’appalto che si andrà a stipulare a procedura conclusa, l’Aggiudicatario deve far riferimento alle specifiche indicazioni fornite dall’Azienda Ulss 5 Polesana tramite il Direttore dell’Esecuzione del Contratto (d’ora in poi DEC).</w:t>
      </w:r>
    </w:p>
    <w:p w14:paraId="79320638"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0F2581FD" w14:textId="77777777" w:rsidR="00840338" w:rsidRPr="00710C67" w:rsidRDefault="005820FA">
      <w:pPr>
        <w:pStyle w:val="Titolo1"/>
        <w:rPr>
          <w:rFonts w:ascii="Times New Roman" w:hAnsi="Times New Roman" w:cs="Times New Roman"/>
          <w:b/>
          <w:bCs/>
          <w:color w:val="auto"/>
          <w:sz w:val="24"/>
          <w:szCs w:val="24"/>
        </w:rPr>
      </w:pPr>
      <w:bookmarkStart w:id="13" w:name="_Toc52533971"/>
      <w:bookmarkStart w:id="14" w:name="_Toc147735309"/>
      <w:r w:rsidRPr="00710C67">
        <w:rPr>
          <w:rFonts w:ascii="Times New Roman" w:hAnsi="Times New Roman" w:cs="Times New Roman"/>
          <w:b/>
          <w:bCs/>
          <w:color w:val="auto"/>
          <w:sz w:val="24"/>
          <w:szCs w:val="24"/>
        </w:rPr>
        <w:t>ART. 4 – OBBLIGHI DI CARATTERE GENERALE</w:t>
      </w:r>
      <w:bookmarkEnd w:id="13"/>
      <w:bookmarkEnd w:id="14"/>
    </w:p>
    <w:p w14:paraId="2CF89343"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1.Obblighi in materia di lavoro</w:t>
      </w:r>
    </w:p>
    <w:p w14:paraId="57364EB3"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L’aggiudicatario è sottoposto a tutti gli obblighi verso i propri dipendenti, occupati nelle prestazioni oggetto del contratto, risultanti dalle disposizioni legislative e regolamentari vigenti in materia di lavoro e di assicurazioni sociali, assumendo a proprio carico tutti gli oneri relativi. Lo stesso è obbligato ad attuare, nei confronti dei propri dipendenti, occupati nelle prestazioni oggetto del contratto, condizioni normative, retributive e previdenziali non inferiori a quelle risultanti dai contratti collettivi nazionali di lavoro applicabili alle categorie lavorative coinvolte.</w:t>
      </w:r>
    </w:p>
    <w:p w14:paraId="59760F4E" w14:textId="77777777" w:rsidR="00840338" w:rsidRPr="00710C67" w:rsidRDefault="00840338">
      <w:pPr>
        <w:pStyle w:val="Standard"/>
        <w:spacing w:after="0" w:line="240" w:lineRule="auto"/>
        <w:jc w:val="both"/>
        <w:rPr>
          <w:rFonts w:ascii="Times New Roman" w:hAnsi="Times New Roman" w:cs="Times New Roman"/>
          <w:sz w:val="24"/>
          <w:szCs w:val="24"/>
        </w:rPr>
      </w:pPr>
    </w:p>
    <w:p w14:paraId="2135FADB"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2.Obblighi in materia di salute e di sicurezza</w:t>
      </w:r>
    </w:p>
    <w:p w14:paraId="2EE55D08" w14:textId="77777777" w:rsidR="00840338" w:rsidRPr="00710C67" w:rsidRDefault="005820FA">
      <w:pPr>
        <w:pStyle w:val="Standard"/>
        <w:spacing w:after="0" w:line="240" w:lineRule="auto"/>
        <w:jc w:val="both"/>
      </w:pPr>
      <w:r w:rsidRPr="00710C67">
        <w:rPr>
          <w:rFonts w:ascii="Times New Roman" w:hAnsi="Times New Roman" w:cs="Times New Roman"/>
          <w:sz w:val="24"/>
          <w:szCs w:val="24"/>
        </w:rPr>
        <w:t>L’aggiudicatario è responsabile, sia nei confronti dell’Azienda Ulss 5 Polesana che di terzi, della tutela della sicurezza e della salute dei propri lavoratori ed è tenuto al rispetto delle disposizioni legislative e regolamentari sulla sicurezza e sull’igiene del lavoro.</w:t>
      </w:r>
    </w:p>
    <w:p w14:paraId="302EBB99" w14:textId="77777777" w:rsidR="00840338" w:rsidRPr="00710C67" w:rsidRDefault="00840338">
      <w:pPr>
        <w:pStyle w:val="Standard"/>
        <w:spacing w:after="0" w:line="240" w:lineRule="auto"/>
        <w:jc w:val="both"/>
        <w:rPr>
          <w:rFonts w:ascii="Times New Roman" w:hAnsi="Times New Roman" w:cs="Times New Roman"/>
          <w:sz w:val="24"/>
          <w:szCs w:val="24"/>
        </w:rPr>
      </w:pPr>
    </w:p>
    <w:p w14:paraId="0BDF9F32"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3.Obblighi derivanti dal codice di comportamento</w:t>
      </w:r>
    </w:p>
    <w:p w14:paraId="1CEB0700"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I dipendenti e collaboratori dell’aggiudicatario che svolgeranno servizi a favore dell’Azienda Ulss 5 Polesana dovranno adempiere agli obblighi previsti dal codice relativo al comportamento dei dipendenti pubblici. La violazione degli obblighi derivanti da detto codice costituisce causa di risoluzione del contratto ai sensi e per gli effetti dell’art. 2, comma 3, D.P.R. 62/2013.</w:t>
      </w:r>
    </w:p>
    <w:p w14:paraId="7F784990"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44AB0CDA"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4.Obblighi derivanti dal protocollo di legalità</w:t>
      </w:r>
    </w:p>
    <w:p w14:paraId="7118E4A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Al presente affidamento si applicano le clausole pattizie di cui al protocollo di legalità approvato dalla Regione del Veneto con DGRV n. 1036 del 4 agosto 2015 e sottoscritto il 7 settembre 2015 ed aggiornato al 17/09/2019, ai fini della prevenzione dei tentativi di infiltrazione della criminalità organizzata nel settore dei contratti pubblici di lavori, servizi e forniture, consultabile sul sito della Giunta Regionale: (http://www.regione.veneto.it/web/lavori-pubblici/protocollo-di-legalita).</w:t>
      </w:r>
    </w:p>
    <w:p w14:paraId="6307E1B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406BBCD8"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5. Obblighi di riservatezza e segretezza art. 38, comma 5, del GDPR</w:t>
      </w:r>
    </w:p>
    <w:p w14:paraId="0038724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L’aggiudicatario è tenuto al segreto e alla riservatezza in merito all’adempimento dei propri compiti, in conformità del diritto dell’Unione o degli Stati Membri.</w:t>
      </w:r>
    </w:p>
    <w:p w14:paraId="1083DB8B" w14:textId="77777777" w:rsidR="00840338" w:rsidRPr="00710C67" w:rsidRDefault="005820FA">
      <w:pPr>
        <w:pStyle w:val="Standard"/>
        <w:spacing w:after="0" w:line="240" w:lineRule="auto"/>
        <w:jc w:val="both"/>
      </w:pPr>
      <w:r w:rsidRPr="00710C67">
        <w:rPr>
          <w:rFonts w:ascii="Times New Roman" w:hAnsi="Times New Roman" w:cs="Times New Roman"/>
          <w:sz w:val="24"/>
          <w:szCs w:val="24"/>
        </w:rPr>
        <w:t>L’obbligo di riservatezza assunto dall’Appaltatore si estende ai propri dipendenti ed ai collaboratori di cui si avvarrà nell’esecuzione del contratto. Dovrà impegnarsi formalmente a dare istruzioni al proprio personale e ai propri collaboratori affinché tutti i dati e le informazioni di qualunque genere di cui verrà a conoscenza in conseguenza delle prestazioni eseguite in adempimento agli obblighi previsti in contratto, vengano considerati riservati e come tali trattati.</w:t>
      </w:r>
    </w:p>
    <w:p w14:paraId="2D8A1241" w14:textId="77777777" w:rsidR="00840338" w:rsidRPr="00710C67" w:rsidRDefault="00840338">
      <w:pPr>
        <w:pStyle w:val="Standard"/>
        <w:spacing w:after="0" w:line="240" w:lineRule="auto"/>
        <w:jc w:val="both"/>
        <w:rPr>
          <w:rFonts w:ascii="Times New Roman" w:hAnsi="Times New Roman" w:cs="Times New Roman"/>
          <w:sz w:val="24"/>
          <w:szCs w:val="24"/>
        </w:rPr>
      </w:pPr>
    </w:p>
    <w:p w14:paraId="24EB16A5" w14:textId="77777777" w:rsidR="00840338" w:rsidRPr="00710C67" w:rsidRDefault="005820FA">
      <w:pPr>
        <w:pStyle w:val="Standard"/>
        <w:spacing w:after="0" w:line="240" w:lineRule="auto"/>
        <w:jc w:val="both"/>
        <w:rPr>
          <w:b/>
          <w:bCs/>
        </w:rPr>
      </w:pPr>
      <w:r w:rsidRPr="00710C67">
        <w:rPr>
          <w:rFonts w:ascii="Times New Roman" w:hAnsi="Times New Roman" w:cs="Times New Roman"/>
          <w:b/>
          <w:bCs/>
          <w:sz w:val="24"/>
          <w:szCs w:val="24"/>
        </w:rPr>
        <w:t>6. Nomina Referente</w:t>
      </w:r>
    </w:p>
    <w:p w14:paraId="69D08B7C" w14:textId="77777777" w:rsidR="00840338" w:rsidRPr="00710C67" w:rsidRDefault="005820FA">
      <w:pPr>
        <w:pStyle w:val="Standard"/>
        <w:spacing w:after="0" w:line="240" w:lineRule="auto"/>
        <w:jc w:val="both"/>
      </w:pPr>
      <w:r w:rsidRPr="00710C67">
        <w:rPr>
          <w:rFonts w:ascii="Times New Roman" w:hAnsi="Times New Roman" w:cs="Times New Roman"/>
          <w:sz w:val="24"/>
          <w:szCs w:val="24"/>
        </w:rPr>
        <w:t xml:space="preserve">L'Aggiudicatario dovrà nominare un Responsabile quale referente organizzativo e amministrativo in ordine alle attività oggetto del presente appalto, il quale dovrà tenere i necessari contatti con la Direzione del Dipartimento Dipendenze ULSS 5 Polesana e dirigerà e coordinerà il personale dell’aggiudicatario. Il suo nominativo, oltre a quello del suo sostituto, nonché i relativi recapiti telefonici, dovranno essere comunicati al DEC prima dell’attivazione del servizio. Delle eventuali sostituzioni/variazioni deve essere data immediata comunicazione. Tutte le comunicazioni/contestazioni riguardanti l'esecuzione del Servizio fatte al Referente organizzativo, si intendono fatte direttamente all'Aggiudicatario. </w:t>
      </w:r>
    </w:p>
    <w:p w14:paraId="00840232" w14:textId="77777777" w:rsidR="00840338" w:rsidRPr="00710C67" w:rsidRDefault="00840338">
      <w:pPr>
        <w:pStyle w:val="Standard"/>
        <w:spacing w:after="0" w:line="240" w:lineRule="auto"/>
        <w:jc w:val="both"/>
        <w:rPr>
          <w:rFonts w:ascii="Times New Roman" w:hAnsi="Times New Roman" w:cs="Times New Roman"/>
          <w:sz w:val="24"/>
          <w:szCs w:val="24"/>
        </w:rPr>
      </w:pPr>
    </w:p>
    <w:p w14:paraId="6354EC16" w14:textId="77777777" w:rsidR="00840338" w:rsidRPr="00710C67" w:rsidRDefault="005820FA">
      <w:pPr>
        <w:pStyle w:val="Titolo1"/>
        <w:rPr>
          <w:rFonts w:ascii="Times New Roman" w:hAnsi="Times New Roman" w:cs="Times New Roman"/>
          <w:b/>
          <w:bCs/>
          <w:color w:val="auto"/>
          <w:sz w:val="24"/>
          <w:szCs w:val="24"/>
        </w:rPr>
      </w:pPr>
      <w:bookmarkStart w:id="15" w:name="_Toc52533972"/>
      <w:bookmarkStart w:id="16" w:name="_Toc147735310"/>
      <w:r w:rsidRPr="00710C67">
        <w:rPr>
          <w:rFonts w:ascii="Times New Roman" w:hAnsi="Times New Roman" w:cs="Times New Roman"/>
          <w:b/>
          <w:bCs/>
          <w:color w:val="auto"/>
          <w:sz w:val="24"/>
          <w:szCs w:val="24"/>
        </w:rPr>
        <w:t>ART. 5 – CORRISPETTIVO ANNUO E MODALITÀ DI PAGAMENTO</w:t>
      </w:r>
      <w:bookmarkEnd w:id="15"/>
      <w:bookmarkEnd w:id="16"/>
    </w:p>
    <w:p w14:paraId="4BF2037A" w14:textId="77777777" w:rsidR="00840338" w:rsidRPr="00710C67" w:rsidRDefault="005820FA">
      <w:pPr>
        <w:pStyle w:val="Standard"/>
        <w:spacing w:before="120"/>
        <w:jc w:val="both"/>
      </w:pPr>
      <w:r w:rsidRPr="00710C67">
        <w:rPr>
          <w:rFonts w:ascii="Times New Roman" w:hAnsi="Times New Roman" w:cs="Times New Roman"/>
          <w:sz w:val="24"/>
          <w:szCs w:val="24"/>
        </w:rPr>
        <w:t xml:space="preserve">1. </w:t>
      </w:r>
      <w:r w:rsidRPr="00710C67">
        <w:rPr>
          <w:rFonts w:ascii="Times New Roman" w:hAnsi="Times New Roman" w:cs="Times New Roman"/>
          <w:color w:val="000000"/>
          <w:sz w:val="24"/>
          <w:szCs w:val="24"/>
        </w:rPr>
        <w:t>Il pagamento avverrà unicamente solo sulla base delle attività effettivamente svolte e risultanti da apposita reportistica inviata mensilmente in allegato alle fatture (ART 1 del presente Capitolato speciale) e per il quale non siano sorte contestazioni.</w:t>
      </w:r>
    </w:p>
    <w:p w14:paraId="1E7C2B73"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Tale dettaglio viene fornito dal Fornitore e approvato dall’ Azienda Ulss 5 Polesana ai fini della conseguente accettazione della fattura da parte della medesima Azienda.</w:t>
      </w:r>
    </w:p>
    <w:p w14:paraId="1C9BA33C"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Le fatture elettroniche prodotte dovranno essere emesse nel rispetto delle specifiche tecniche reperibili nel sito http://www.fatturapa.gov.it/.</w:t>
      </w:r>
    </w:p>
    <w:p w14:paraId="19D20114"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3. L’ Azienda Ulss 5 Polesana non potrà accettare le fatture emesse o trasmesse in forma cartacea, né potrà procedere ad alcun pagamento, nemmeno parziale, sino all’invio della fattura in forma elettronica.</w:t>
      </w:r>
    </w:p>
    <w:p w14:paraId="28800C4C" w14:textId="77777777" w:rsidR="00840338" w:rsidRPr="00710C67" w:rsidRDefault="005820FA">
      <w:pPr>
        <w:pStyle w:val="Standard"/>
        <w:spacing w:after="0" w:line="240" w:lineRule="auto"/>
        <w:jc w:val="both"/>
      </w:pPr>
      <w:r w:rsidRPr="00710C67">
        <w:rPr>
          <w:rFonts w:ascii="Times New Roman" w:hAnsi="Times New Roman" w:cs="Times New Roman"/>
          <w:sz w:val="24"/>
          <w:szCs w:val="24"/>
        </w:rPr>
        <w:t xml:space="preserve">4. </w:t>
      </w:r>
      <w:r w:rsidRPr="00710C67">
        <w:rPr>
          <w:rFonts w:ascii="Times New Roman" w:hAnsi="Times New Roman" w:cs="Times New Roman"/>
          <w:b/>
          <w:sz w:val="24"/>
          <w:szCs w:val="24"/>
        </w:rPr>
        <w:t>Le fatture, mensili e posticipate</w:t>
      </w:r>
      <w:r w:rsidRPr="00710C67">
        <w:rPr>
          <w:rFonts w:ascii="Times New Roman" w:hAnsi="Times New Roman" w:cs="Times New Roman"/>
          <w:sz w:val="24"/>
          <w:szCs w:val="24"/>
        </w:rPr>
        <w:t>, dovranno essere intestate ad “Azienda Ulss 5 Polesana, Viale Tre Martiri 89, Rovigo</w:t>
      </w:r>
      <w:proofErr w:type="gramStart"/>
      <w:r w:rsidRPr="00710C67">
        <w:rPr>
          <w:rFonts w:ascii="Times New Roman" w:hAnsi="Times New Roman" w:cs="Times New Roman"/>
          <w:sz w:val="24"/>
          <w:szCs w:val="24"/>
        </w:rPr>
        <w:t>”,  ai</w:t>
      </w:r>
      <w:proofErr w:type="gramEnd"/>
      <w:r w:rsidRPr="00710C67">
        <w:rPr>
          <w:rFonts w:ascii="Times New Roman" w:hAnsi="Times New Roman" w:cs="Times New Roman"/>
          <w:sz w:val="24"/>
          <w:szCs w:val="24"/>
        </w:rPr>
        <w:t xml:space="preserve"> sensi della normativa vigente, con le seguenti informazioni obbligatorie e specifiche tecniche (ex D.M. n. 55/2013 sull’elaborazione e trasmissione della fattura stessa):</w:t>
      </w:r>
    </w:p>
    <w:p w14:paraId="536483A5" w14:textId="77777777" w:rsidR="00840338" w:rsidRPr="00710C67" w:rsidRDefault="005820FA">
      <w:pPr>
        <w:pStyle w:val="Paragrafoelenco"/>
        <w:numPr>
          <w:ilvl w:val="0"/>
          <w:numId w:val="2"/>
        </w:numPr>
        <w:jc w:val="both"/>
      </w:pPr>
      <w:r w:rsidRPr="00710C67">
        <w:t>Codice Univoco Ufficio: UF2FOY</w:t>
      </w:r>
    </w:p>
    <w:p w14:paraId="521B2815" w14:textId="77777777" w:rsidR="00840338" w:rsidRPr="00710C67" w:rsidRDefault="005820FA">
      <w:pPr>
        <w:pStyle w:val="Paragrafoelenco"/>
        <w:numPr>
          <w:ilvl w:val="0"/>
          <w:numId w:val="33"/>
        </w:numPr>
        <w:jc w:val="both"/>
      </w:pPr>
      <w:r w:rsidRPr="00710C67">
        <w:t>Oggetto del contratto: “……………………</w:t>
      </w:r>
      <w:proofErr w:type="gramStart"/>
      <w:r w:rsidRPr="00710C67">
        <w:t>…….</w:t>
      </w:r>
      <w:proofErr w:type="gramEnd"/>
      <w:r w:rsidRPr="00710C67">
        <w:t>.”. Dovranno inoltre essere specificate le singole attività ed i relativi importi.</w:t>
      </w:r>
    </w:p>
    <w:p w14:paraId="76DD90FB" w14:textId="77777777" w:rsidR="00840338" w:rsidRPr="00710C67" w:rsidRDefault="005820FA">
      <w:pPr>
        <w:pStyle w:val="Paragrafoelenco"/>
        <w:numPr>
          <w:ilvl w:val="0"/>
          <w:numId w:val="34"/>
        </w:numPr>
        <w:jc w:val="both"/>
      </w:pPr>
      <w:r w:rsidRPr="00710C67">
        <w:t>CIG: ………………………….</w:t>
      </w:r>
    </w:p>
    <w:p w14:paraId="2D0FE7D8"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5. I pagamenti saranno effettuati, secondo le modalità previste dall’art. 4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n. 231/2002 e </w:t>
      </w:r>
      <w:proofErr w:type="spellStart"/>
      <w:r w:rsidRPr="00710C67">
        <w:rPr>
          <w:rFonts w:ascii="Times New Roman" w:hAnsi="Times New Roman" w:cs="Times New Roman"/>
          <w:sz w:val="24"/>
          <w:szCs w:val="24"/>
        </w:rPr>
        <w:t>ss.mm.ii</w:t>
      </w:r>
      <w:proofErr w:type="spellEnd"/>
      <w:r w:rsidRPr="00710C67">
        <w:rPr>
          <w:rFonts w:ascii="Times New Roman" w:hAnsi="Times New Roman" w:cs="Times New Roman"/>
          <w:sz w:val="24"/>
          <w:szCs w:val="24"/>
        </w:rPr>
        <w:t>., entro il termine di 30 giorni dalla data di accertamento, da parte del Direttore dell’Esecuzione del contratto, della rispondenza del servizio effettuato, alle prescrizioni previste nei documenti contrattuali, che deve avvenire entro 30 giorni dal ricevimento delle fatture.</w:t>
      </w:r>
    </w:p>
    <w:p w14:paraId="563E0A48"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lastRenderedPageBreak/>
        <w:t xml:space="preserve">Per quanto riguarda gli interessi moratori troverà applicazione quanto disposto dal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231/2002. 6. Il pagamento delle fatture sarà effettuato a seguito della preventiva verifica della regolarità della situazione previdenziale (D.U.R.C.) ed assicurativa dell’Impresa mediante l’acquisizione del documento unico di r10. Per quanto riguarda gli interessi moratori troverà applicazione quanto disposto dal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231/2002.</w:t>
      </w:r>
    </w:p>
    <w:p w14:paraId="251D4A9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7. Si precisa che costituisce causa di risoluzione del contratto, ai sensi dell’art. 3, comma 9 bis, della legge 136/2010 e </w:t>
      </w:r>
      <w:proofErr w:type="spellStart"/>
      <w:r w:rsidRPr="00710C67">
        <w:rPr>
          <w:rFonts w:ascii="Times New Roman" w:hAnsi="Times New Roman" w:cs="Times New Roman"/>
          <w:sz w:val="24"/>
          <w:szCs w:val="24"/>
        </w:rPr>
        <w:t>ss.mm.ii</w:t>
      </w:r>
      <w:proofErr w:type="spellEnd"/>
      <w:r w:rsidRPr="00710C67">
        <w:rPr>
          <w:rFonts w:ascii="Times New Roman" w:hAnsi="Times New Roman" w:cs="Times New Roman"/>
          <w:sz w:val="24"/>
          <w:szCs w:val="24"/>
        </w:rPr>
        <w:t>. il mancato utilizzo del bonifico bancario o postale ovvero degli altri strumenti idonei a consentire la piena tracciabilità delle operazioni di pagamento.</w:t>
      </w:r>
    </w:p>
    <w:p w14:paraId="6FC2716B"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8. L’ Azienda Ulss 5 Polesana, al fine di garantirsi in modo efficace sulla puntuale osservanza delle clausole contrattuali, ferma l’applicazione delle eventuali penalità, può sospendere i pagamenti a favore dell’Aggiudicatario cui sono state contestate inadempienze nell’esecuzione del contratto (per causa non imputabile ad Azienda Ulss 5 Polesana), fino a che non si sia posto in regola con gli obblighi contrattuali. Trascorsi tre mesi a partire dalla comunicazione di sospensione, qualora l’Aggiudicatario non si sia posto in regola, l’Azienda Ulss 5 Polesana potrà dichiarare risolto il contratto.</w:t>
      </w:r>
    </w:p>
    <w:p w14:paraId="1186006C"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10. Resta tuttavia inteso che in nessun caso, ivi compreso il caso di ritardi nei pagamenti dei corrispettivi dovuti, l’Aggiudicatario potrà sospendere il servizio.</w:t>
      </w:r>
    </w:p>
    <w:p w14:paraId="5CCAEE19"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701D1E21" w14:textId="77777777" w:rsidR="00840338" w:rsidRPr="00710C67" w:rsidRDefault="005820FA" w:rsidP="00710C67">
      <w:pPr>
        <w:pStyle w:val="Titolo1"/>
        <w:rPr>
          <w:rFonts w:ascii="Times New Roman" w:hAnsi="Times New Roman" w:cs="Times New Roman"/>
          <w:b/>
          <w:bCs/>
          <w:color w:val="auto"/>
          <w:sz w:val="24"/>
          <w:szCs w:val="24"/>
        </w:rPr>
      </w:pPr>
      <w:bookmarkStart w:id="17" w:name="_Toc147735311"/>
      <w:r w:rsidRPr="00710C67">
        <w:rPr>
          <w:rFonts w:ascii="Times New Roman" w:hAnsi="Times New Roman" w:cs="Times New Roman"/>
          <w:b/>
          <w:bCs/>
          <w:color w:val="auto"/>
          <w:sz w:val="24"/>
          <w:szCs w:val="24"/>
        </w:rPr>
        <w:t>ART. 6 - VERIFICHE DEL SERVIZIO E CONTESTAZIONI</w:t>
      </w:r>
      <w:bookmarkEnd w:id="17"/>
    </w:p>
    <w:p w14:paraId="2819CB28"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Il D.E.C può disporre controlli al fine di verificare la qualità del servizio.</w:t>
      </w:r>
    </w:p>
    <w:p w14:paraId="0093780E"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Qualora a seguito dei controlli a campione si riscontrino carenze nella qualità del servizio prestato dovute alla mancata o inesatta esecuzione delle operazioni descritte nell’art. 1 del presente Capitolato speciale il D.E.C. procederà a formalizzare opportuna contestazione all’Impresa Aggiudicatrice.</w:t>
      </w:r>
    </w:p>
    <w:p w14:paraId="34715F3E" w14:textId="77777777" w:rsidR="00840338" w:rsidRPr="00710C67" w:rsidRDefault="005820FA">
      <w:pPr>
        <w:pStyle w:val="Standard"/>
        <w:spacing w:after="0" w:line="240" w:lineRule="auto"/>
        <w:jc w:val="both"/>
      </w:pPr>
      <w:r w:rsidRPr="00710C67">
        <w:rPr>
          <w:rFonts w:ascii="Times New Roman" w:eastAsia="Times New Roman" w:hAnsi="Times New Roman" w:cs="Times New Roman"/>
          <w:color w:val="000000"/>
          <w:sz w:val="24"/>
          <w:szCs w:val="24"/>
          <w:lang w:eastAsia="ar-SA"/>
        </w:rPr>
        <w:t xml:space="preserve">Nel caso in cui </w:t>
      </w:r>
      <w:r w:rsidRPr="00710C67">
        <w:rPr>
          <w:rFonts w:ascii="Times New Roman" w:eastAsia="Times New Roman" w:hAnsi="Times New Roman" w:cs="Times New Roman"/>
          <w:color w:val="000000"/>
          <w:sz w:val="24"/>
          <w:szCs w:val="24"/>
          <w:u w:val="single"/>
          <w:lang w:eastAsia="ar-SA"/>
        </w:rPr>
        <w:t xml:space="preserve">alla Ditta Aggiudicataria vengano riscontrate n. </w:t>
      </w:r>
      <w:r w:rsidRPr="00710C67">
        <w:rPr>
          <w:rFonts w:ascii="Times New Roman" w:eastAsia="Times New Roman" w:hAnsi="Times New Roman" w:cs="Times New Roman"/>
          <w:b/>
          <w:color w:val="000000"/>
          <w:sz w:val="24"/>
          <w:szCs w:val="24"/>
          <w:u w:val="single"/>
          <w:lang w:eastAsia="ar-SA"/>
        </w:rPr>
        <w:t>3</w:t>
      </w:r>
      <w:r w:rsidRPr="00710C67">
        <w:rPr>
          <w:rFonts w:ascii="Times New Roman" w:eastAsia="Times New Roman" w:hAnsi="Times New Roman" w:cs="Times New Roman"/>
          <w:color w:val="000000"/>
          <w:sz w:val="24"/>
          <w:szCs w:val="24"/>
          <w:u w:val="single"/>
          <w:lang w:eastAsia="ar-SA"/>
        </w:rPr>
        <w:t xml:space="preserve"> </w:t>
      </w:r>
      <w:r w:rsidRPr="00710C67">
        <w:rPr>
          <w:rFonts w:ascii="Times New Roman" w:eastAsia="Times New Roman" w:hAnsi="Times New Roman" w:cs="Times New Roman"/>
          <w:b/>
          <w:color w:val="000000"/>
          <w:sz w:val="24"/>
          <w:szCs w:val="24"/>
          <w:u w:val="single"/>
          <w:lang w:eastAsia="ar-SA"/>
        </w:rPr>
        <w:t>contestazioni</w:t>
      </w:r>
      <w:r w:rsidRPr="00710C67">
        <w:rPr>
          <w:rFonts w:ascii="Times New Roman" w:eastAsia="Times New Roman" w:hAnsi="Times New Roman" w:cs="Times New Roman"/>
          <w:color w:val="000000"/>
          <w:sz w:val="24"/>
          <w:szCs w:val="24"/>
          <w:u w:val="single"/>
          <w:lang w:eastAsia="ar-SA"/>
        </w:rPr>
        <w:t>, l’Azienda Ulss 5 si riserva di procede con la risoluzione del contratto</w:t>
      </w:r>
      <w:r w:rsidRPr="00710C67">
        <w:rPr>
          <w:rFonts w:ascii="Times New Roman" w:eastAsia="Times New Roman" w:hAnsi="Times New Roman" w:cs="Times New Roman"/>
          <w:color w:val="000000"/>
          <w:sz w:val="24"/>
          <w:szCs w:val="24"/>
          <w:lang w:eastAsia="ar-SA"/>
        </w:rPr>
        <w:t>.</w:t>
      </w:r>
    </w:p>
    <w:p w14:paraId="7C5FA32A" w14:textId="77777777" w:rsidR="00840338" w:rsidRPr="00710C67" w:rsidRDefault="00840338">
      <w:pPr>
        <w:pStyle w:val="Standard"/>
        <w:spacing w:after="0" w:line="240" w:lineRule="auto"/>
        <w:jc w:val="both"/>
        <w:rPr>
          <w:rFonts w:ascii="Times New Roman" w:hAnsi="Times New Roman" w:cs="Times New Roman"/>
          <w:bCs/>
          <w:color w:val="000000"/>
          <w:sz w:val="24"/>
          <w:szCs w:val="24"/>
        </w:rPr>
      </w:pPr>
    </w:p>
    <w:p w14:paraId="7C037F33" w14:textId="77777777" w:rsidR="00840338" w:rsidRPr="00710C67" w:rsidRDefault="005820FA" w:rsidP="00710C67">
      <w:pPr>
        <w:pStyle w:val="Titolo1"/>
        <w:rPr>
          <w:rFonts w:ascii="Times New Roman" w:hAnsi="Times New Roman" w:cs="Times New Roman"/>
          <w:b/>
          <w:bCs/>
          <w:color w:val="auto"/>
          <w:sz w:val="24"/>
          <w:szCs w:val="24"/>
        </w:rPr>
      </w:pPr>
      <w:bookmarkStart w:id="18" w:name="_Toc147735312"/>
      <w:r w:rsidRPr="00710C67">
        <w:rPr>
          <w:rFonts w:ascii="Times New Roman" w:hAnsi="Times New Roman" w:cs="Times New Roman"/>
          <w:b/>
          <w:bCs/>
          <w:color w:val="auto"/>
          <w:sz w:val="24"/>
          <w:szCs w:val="24"/>
        </w:rPr>
        <w:t>ART 7 - SISTEMA NSO</w:t>
      </w:r>
      <w:bookmarkEnd w:id="18"/>
    </w:p>
    <w:p w14:paraId="2D33B034"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Per quanto riguarda l’emissione degli ordini relativi alla fornitura in oggetto, si precisa che il Decreto del Ministero dell'Economia e delle Finanze del 27/12/2019 ha fissato la decorrenza degli obblighi di utilizzo del sistema di gestione denominato Nodo di Smistamento degli Ordini (NSO), che gestisce la trasmissione in via telematica dei documenti informatici attestanti l’ordinazione e l’esecuzione degli acquisti di beni tra gli enti e le aziende del Servizio Sanitario Nazionale e i loro fornitori, a decorrere dal 01/02/2020.</w:t>
      </w:r>
    </w:p>
    <w:p w14:paraId="32FB8B4A"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Pertanto, a partire da tale data, questa Azienda Ulss utilizzerà il sistema NSO per l’invio ai fornitori degli ordini l’acquisto di beni.</w:t>
      </w:r>
    </w:p>
    <w:p w14:paraId="771B6BE6"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Per tale finalità, si comunicano di seguito gli elementi fondamentali relativi al sistema NSO di questa Azienda Ulss:</w:t>
      </w:r>
    </w:p>
    <w:tbl>
      <w:tblPr>
        <w:tblW w:w="7206" w:type="dxa"/>
        <w:tblInd w:w="109" w:type="dxa"/>
        <w:tblLayout w:type="fixed"/>
        <w:tblLook w:val="0000" w:firstRow="0" w:lastRow="0" w:firstColumn="0" w:lastColumn="0" w:noHBand="0" w:noVBand="0"/>
      </w:tblPr>
      <w:tblGrid>
        <w:gridCol w:w="3006"/>
        <w:gridCol w:w="4200"/>
      </w:tblGrid>
      <w:tr w:rsidR="00840338" w:rsidRPr="00710C67" w14:paraId="3248D7D2" w14:textId="77777777">
        <w:tc>
          <w:tcPr>
            <w:tcW w:w="3006" w:type="dxa"/>
            <w:tcBorders>
              <w:top w:val="single" w:sz="4" w:space="0" w:color="000000"/>
              <w:left w:val="single" w:sz="4" w:space="0" w:color="000000"/>
              <w:bottom w:val="single" w:sz="4" w:space="0" w:color="000000"/>
            </w:tcBorders>
            <w:shd w:val="clear" w:color="auto" w:fill="auto"/>
          </w:tcPr>
          <w:p w14:paraId="72074479"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 xml:space="preserve">Denominazione </w:t>
            </w:r>
            <w:proofErr w:type="gramStart"/>
            <w:r w:rsidRPr="00710C67">
              <w:rPr>
                <w:rFonts w:ascii="Times New Roman" w:hAnsi="Times New Roman" w:cs="Times New Roman"/>
                <w:sz w:val="24"/>
                <w:szCs w:val="24"/>
              </w:rPr>
              <w:t>Ente:   </w:t>
            </w:r>
            <w:proofErr w:type="gramEnd"/>
            <w:r w:rsidRPr="00710C67">
              <w:rPr>
                <w:rFonts w:ascii="Times New Roman" w:hAnsi="Times New Roman" w:cs="Times New Roman"/>
                <w:sz w:val="24"/>
                <w:szCs w:val="24"/>
              </w:rPr>
              <w:t>         </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1BDAC1C8"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 xml:space="preserve">Azienda ULSS n. </w:t>
            </w:r>
            <w:proofErr w:type="gramStart"/>
            <w:r w:rsidRPr="00710C67">
              <w:rPr>
                <w:rFonts w:ascii="Times New Roman" w:hAnsi="Times New Roman" w:cs="Times New Roman"/>
                <w:sz w:val="24"/>
                <w:szCs w:val="24"/>
              </w:rPr>
              <w:t>5  Polesana</w:t>
            </w:r>
            <w:proofErr w:type="gramEnd"/>
          </w:p>
        </w:tc>
      </w:tr>
      <w:tr w:rsidR="00840338" w:rsidRPr="00710C67" w14:paraId="142F2102" w14:textId="77777777">
        <w:tc>
          <w:tcPr>
            <w:tcW w:w="3006" w:type="dxa"/>
            <w:tcBorders>
              <w:top w:val="single" w:sz="4" w:space="0" w:color="000000"/>
              <w:left w:val="single" w:sz="4" w:space="0" w:color="000000"/>
              <w:bottom w:val="single" w:sz="4" w:space="0" w:color="000000"/>
            </w:tcBorders>
            <w:shd w:val="clear" w:color="auto" w:fill="auto"/>
          </w:tcPr>
          <w:p w14:paraId="2F8C55AD"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Sede Legale:</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35BFA524"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 xml:space="preserve">Viale Tre Martiri, </w:t>
            </w:r>
            <w:proofErr w:type="gramStart"/>
            <w:r w:rsidRPr="00710C67">
              <w:rPr>
                <w:rFonts w:ascii="Times New Roman" w:hAnsi="Times New Roman" w:cs="Times New Roman"/>
                <w:sz w:val="24"/>
                <w:szCs w:val="24"/>
              </w:rPr>
              <w:t>89  -</w:t>
            </w:r>
            <w:proofErr w:type="gramEnd"/>
            <w:r w:rsidRPr="00710C67">
              <w:rPr>
                <w:rFonts w:ascii="Times New Roman" w:hAnsi="Times New Roman" w:cs="Times New Roman"/>
                <w:sz w:val="24"/>
                <w:szCs w:val="24"/>
              </w:rPr>
              <w:t xml:space="preserve"> </w:t>
            </w:r>
            <w:proofErr w:type="spellStart"/>
            <w:r w:rsidRPr="00710C67">
              <w:rPr>
                <w:rFonts w:ascii="Times New Roman" w:hAnsi="Times New Roman" w:cs="Times New Roman"/>
                <w:sz w:val="24"/>
                <w:szCs w:val="24"/>
              </w:rPr>
              <w:t>cap</w:t>
            </w:r>
            <w:proofErr w:type="spellEnd"/>
            <w:r w:rsidRPr="00710C67">
              <w:rPr>
                <w:rFonts w:ascii="Times New Roman" w:hAnsi="Times New Roman" w:cs="Times New Roman"/>
                <w:sz w:val="24"/>
                <w:szCs w:val="24"/>
              </w:rPr>
              <w:t xml:space="preserve"> 45100 -  Rovigo</w:t>
            </w:r>
          </w:p>
        </w:tc>
      </w:tr>
      <w:tr w:rsidR="00840338" w:rsidRPr="00710C67" w14:paraId="0AE76AFE" w14:textId="77777777">
        <w:tc>
          <w:tcPr>
            <w:tcW w:w="3006" w:type="dxa"/>
            <w:tcBorders>
              <w:top w:val="single" w:sz="4" w:space="0" w:color="000000"/>
              <w:left w:val="single" w:sz="4" w:space="0" w:color="000000"/>
              <w:bottom w:val="single" w:sz="4" w:space="0" w:color="000000"/>
            </w:tcBorders>
            <w:shd w:val="clear" w:color="auto" w:fill="auto"/>
          </w:tcPr>
          <w:p w14:paraId="6F1215C7"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Partita Iva:</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3DA5B25"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01013470297</w:t>
            </w:r>
          </w:p>
        </w:tc>
      </w:tr>
      <w:tr w:rsidR="00840338" w:rsidRPr="00710C67" w14:paraId="7DEBE7EF" w14:textId="77777777">
        <w:tc>
          <w:tcPr>
            <w:tcW w:w="3006" w:type="dxa"/>
            <w:tcBorders>
              <w:top w:val="single" w:sz="4" w:space="0" w:color="000000"/>
              <w:left w:val="single" w:sz="4" w:space="0" w:color="000000"/>
              <w:bottom w:val="single" w:sz="4" w:space="0" w:color="000000"/>
            </w:tcBorders>
            <w:shd w:val="clear" w:color="auto" w:fill="auto"/>
          </w:tcPr>
          <w:p w14:paraId="6B004FDD" w14:textId="77777777" w:rsidR="00840338" w:rsidRPr="00710C67" w:rsidRDefault="005820FA">
            <w:pPr>
              <w:pStyle w:val="Standard"/>
              <w:widowControl w:val="0"/>
              <w:jc w:val="both"/>
              <w:rPr>
                <w:b/>
                <w:bCs/>
                <w:sz w:val="24"/>
                <w:szCs w:val="24"/>
              </w:rPr>
            </w:pPr>
            <w:r w:rsidRPr="00710C67">
              <w:rPr>
                <w:b/>
                <w:bCs/>
                <w:sz w:val="24"/>
                <w:szCs w:val="24"/>
              </w:rPr>
              <w:t>Codice Univoco Ufficio:</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0604B6F7" w14:textId="77777777" w:rsidR="00840338" w:rsidRPr="00710C67" w:rsidRDefault="005820FA">
            <w:pPr>
              <w:pStyle w:val="Standard"/>
              <w:widowControl w:val="0"/>
              <w:jc w:val="both"/>
              <w:rPr>
                <w:b/>
                <w:bCs/>
                <w:sz w:val="24"/>
                <w:szCs w:val="24"/>
              </w:rPr>
            </w:pPr>
            <w:r w:rsidRPr="00710C67">
              <w:rPr>
                <w:b/>
                <w:bCs/>
                <w:sz w:val="24"/>
                <w:szCs w:val="24"/>
              </w:rPr>
              <w:t>6UDYH3</w:t>
            </w:r>
          </w:p>
        </w:tc>
      </w:tr>
      <w:tr w:rsidR="00840338" w:rsidRPr="00710C67" w14:paraId="798F2053" w14:textId="77777777">
        <w:tc>
          <w:tcPr>
            <w:tcW w:w="3006" w:type="dxa"/>
            <w:tcBorders>
              <w:top w:val="single" w:sz="4" w:space="0" w:color="000000"/>
              <w:left w:val="single" w:sz="4" w:space="0" w:color="000000"/>
              <w:bottom w:val="single" w:sz="4" w:space="0" w:color="000000"/>
            </w:tcBorders>
            <w:shd w:val="clear" w:color="auto" w:fill="auto"/>
          </w:tcPr>
          <w:p w14:paraId="5E2DC398"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 xml:space="preserve">Nome </w:t>
            </w:r>
            <w:proofErr w:type="gramStart"/>
            <w:r w:rsidRPr="00710C67">
              <w:rPr>
                <w:rFonts w:ascii="Times New Roman" w:hAnsi="Times New Roman" w:cs="Times New Roman"/>
                <w:sz w:val="24"/>
                <w:szCs w:val="24"/>
              </w:rPr>
              <w:t>Ufficio:   </w:t>
            </w:r>
            <w:proofErr w:type="gramEnd"/>
            <w:r w:rsidRPr="00710C67">
              <w:rPr>
                <w:rFonts w:ascii="Times New Roman" w:hAnsi="Times New Roman" w:cs="Times New Roman"/>
                <w:sz w:val="24"/>
                <w:szCs w:val="24"/>
              </w:rPr>
              <w:t>                     </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1CB57D28"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Ufficio Ordinante Centrale Polesana</w:t>
            </w:r>
          </w:p>
        </w:tc>
      </w:tr>
    </w:tbl>
    <w:p w14:paraId="02D80438" w14:textId="77777777" w:rsidR="00840338" w:rsidRPr="00710C67" w:rsidRDefault="00840338">
      <w:pPr>
        <w:pStyle w:val="Standard"/>
        <w:spacing w:after="0" w:line="240" w:lineRule="auto"/>
        <w:jc w:val="both"/>
        <w:rPr>
          <w:rFonts w:ascii="Times New Roman" w:eastAsia="Times New Roman" w:hAnsi="Times New Roman" w:cs="Times New Roman"/>
          <w:color w:val="000000"/>
          <w:sz w:val="24"/>
          <w:szCs w:val="24"/>
          <w:lang w:eastAsia="ar-SA"/>
        </w:rPr>
      </w:pPr>
    </w:p>
    <w:p w14:paraId="342699C2"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Il materiale consegnato dovrà essere esattamente conforme a quello in offerta, di cui alle schede tecniche ed alla campionatura eventualmente presentata, che sarà conservata dall’Azienda ai fini di eventuali verifiche di rispondenza, ai sensi dell’art. 1522 del C.C.</w:t>
      </w:r>
    </w:p>
    <w:p w14:paraId="47E570E9"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Il giudizio sull’accettabilità o meno del materiale è riservato al personale competente; la firma per ricevuta posta sul documento di trasporto in occasione delle varie consegne non esonera l’Impresa da eventuali contestazioni che possano insorgere all’atto di utilizzazione del prodotto.</w:t>
      </w:r>
    </w:p>
    <w:p w14:paraId="4829656C"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L’accettazione del servizio non solleva il fornitore dalla responsabilità per le proprie obbligazioni in ordine ai vizi apparenti e/o occulti. Non sono consentite consegne parziali o in acconto, salvo diverso accordo nell’ambito di singole consegne.</w:t>
      </w:r>
    </w:p>
    <w:p w14:paraId="7724C4B6"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I documenti di trasporto, che accompagnano la merce all’atto della consegna, dovranno contenere:</w:t>
      </w:r>
    </w:p>
    <w:p w14:paraId="589B6A35" w14:textId="77777777" w:rsidR="00840338" w:rsidRPr="00710C67" w:rsidRDefault="005820FA">
      <w:pPr>
        <w:pStyle w:val="Standard"/>
        <w:numPr>
          <w:ilvl w:val="0"/>
          <w:numId w:val="3"/>
        </w:numPr>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gli estremi dell’ordine dell’Azienda;</w:t>
      </w:r>
    </w:p>
    <w:p w14:paraId="5D466944" w14:textId="77777777" w:rsidR="00840338" w:rsidRPr="00710C67" w:rsidRDefault="005820FA">
      <w:pPr>
        <w:pStyle w:val="Standard"/>
        <w:numPr>
          <w:ilvl w:val="0"/>
          <w:numId w:val="35"/>
        </w:numPr>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l’esatta indicazione delle quantità;</w:t>
      </w:r>
    </w:p>
    <w:p w14:paraId="714132C3" w14:textId="77777777" w:rsidR="00840338" w:rsidRPr="00710C67" w:rsidRDefault="005820FA">
      <w:pPr>
        <w:pStyle w:val="Standard"/>
        <w:numPr>
          <w:ilvl w:val="0"/>
          <w:numId w:val="36"/>
        </w:numPr>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la tipologia di prodotto;</w:t>
      </w:r>
    </w:p>
    <w:p w14:paraId="6D45539B" w14:textId="77777777" w:rsidR="00840338" w:rsidRPr="00710C67" w:rsidRDefault="005820FA">
      <w:pPr>
        <w:pStyle w:val="Standard"/>
        <w:numPr>
          <w:ilvl w:val="0"/>
          <w:numId w:val="37"/>
        </w:numPr>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il numero CIG della procedura di gara.</w:t>
      </w:r>
    </w:p>
    <w:p w14:paraId="17A54963"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3AFD19F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1ADA82CF" w14:textId="77777777" w:rsidR="00840338" w:rsidRPr="00710C67" w:rsidRDefault="005820FA">
      <w:pPr>
        <w:pStyle w:val="Titolo1"/>
        <w:rPr>
          <w:rFonts w:ascii="Times New Roman" w:hAnsi="Times New Roman" w:cs="Times New Roman"/>
          <w:b/>
          <w:bCs/>
          <w:color w:val="auto"/>
          <w:sz w:val="24"/>
          <w:szCs w:val="24"/>
        </w:rPr>
      </w:pPr>
      <w:bookmarkStart w:id="19" w:name="_Toc52533973"/>
      <w:bookmarkStart w:id="20" w:name="_Toc147735313"/>
      <w:r w:rsidRPr="00710C67">
        <w:rPr>
          <w:rFonts w:ascii="Times New Roman" w:hAnsi="Times New Roman" w:cs="Times New Roman"/>
          <w:b/>
          <w:bCs/>
          <w:color w:val="auto"/>
          <w:sz w:val="24"/>
          <w:szCs w:val="24"/>
        </w:rPr>
        <w:t>ART. 8 – MODIFICHE IN CORSO DI ESECUZIONE DEL CONTRATTO</w:t>
      </w:r>
      <w:bookmarkEnd w:id="19"/>
      <w:bookmarkEnd w:id="20"/>
    </w:p>
    <w:p w14:paraId="4BD903C2"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 Ogni modifica consensuale delle condizioni e dei termini del Contratto che sarà sottoscritto con il Fornitore richiede la forma scritta a pena di nullità.</w:t>
      </w:r>
    </w:p>
    <w:p w14:paraId="5F720B08"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Il Fornitore non potrà pertanto introdurre unilateralmente alcuna variazione o modifica al Contratto stipulato all’esito della presente Procedura.</w:t>
      </w:r>
    </w:p>
    <w:p w14:paraId="351E1EC7"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3. </w:t>
      </w:r>
      <w:proofErr w:type="gramStart"/>
      <w:r w:rsidRPr="00710C67">
        <w:rPr>
          <w:rFonts w:ascii="Times New Roman" w:hAnsi="Times New Roman" w:cs="Times New Roman"/>
          <w:sz w:val="24"/>
          <w:szCs w:val="24"/>
        </w:rPr>
        <w:t>E’</w:t>
      </w:r>
      <w:proofErr w:type="gramEnd"/>
      <w:r w:rsidRPr="00710C67">
        <w:rPr>
          <w:rFonts w:ascii="Times New Roman" w:hAnsi="Times New Roman" w:cs="Times New Roman"/>
          <w:sz w:val="24"/>
          <w:szCs w:val="24"/>
        </w:rPr>
        <w:t xml:space="preserve"> espressamente vietato cedere il contratto, a qualunque titolo, senza l’autorizzazione dell’Azienda Ulss 5 Polesana, ai sensi dell’art. 119 co. 1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36/2023.</w:t>
      </w:r>
    </w:p>
    <w:p w14:paraId="5F8F8F35"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In caso di violazione del disposto di cui al comma precedente l’Azienda Ulss 5 Polesana si riserva la facoltà di risolvere di diritto il contratto (art. 1456 c.c.) e di incamerare il deposito cauzionale definitivo, fatto salvo il diritto di agire per il risarcimento di ogni conseguente danno subito (art. 1382 c.c.).</w:t>
      </w:r>
    </w:p>
    <w:p w14:paraId="2175D912"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4. Il subappalto è regolato dall’art. 119 del Dlgs 36/</w:t>
      </w:r>
      <w:proofErr w:type="gramStart"/>
      <w:r w:rsidRPr="00710C67">
        <w:rPr>
          <w:rFonts w:ascii="Times New Roman" w:hAnsi="Times New Roman" w:cs="Times New Roman"/>
          <w:sz w:val="24"/>
          <w:szCs w:val="24"/>
        </w:rPr>
        <w:t>2023..</w:t>
      </w:r>
      <w:proofErr w:type="gramEnd"/>
    </w:p>
    <w:p w14:paraId="411541D5"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5. </w:t>
      </w:r>
      <w:proofErr w:type="gramStart"/>
      <w:r w:rsidRPr="00710C67">
        <w:rPr>
          <w:rFonts w:ascii="Times New Roman" w:hAnsi="Times New Roman" w:cs="Times New Roman"/>
          <w:sz w:val="24"/>
          <w:szCs w:val="24"/>
        </w:rPr>
        <w:t>E’</w:t>
      </w:r>
      <w:proofErr w:type="gramEnd"/>
      <w:r w:rsidRPr="00710C67">
        <w:rPr>
          <w:rFonts w:ascii="Times New Roman" w:hAnsi="Times New Roman" w:cs="Times New Roman"/>
          <w:sz w:val="24"/>
          <w:szCs w:val="24"/>
        </w:rPr>
        <w:t xml:space="preserve"> espressamente vietata la cessione dei crediti.</w:t>
      </w:r>
    </w:p>
    <w:p w14:paraId="678B6E5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6B157B10" w14:textId="77777777" w:rsidR="00840338" w:rsidRPr="00710C67" w:rsidRDefault="005820FA">
      <w:pPr>
        <w:pStyle w:val="Titolo1"/>
        <w:rPr>
          <w:rFonts w:ascii="Times New Roman" w:hAnsi="Times New Roman" w:cs="Times New Roman"/>
          <w:b/>
          <w:bCs/>
          <w:color w:val="auto"/>
          <w:sz w:val="24"/>
          <w:szCs w:val="24"/>
        </w:rPr>
      </w:pPr>
      <w:bookmarkStart w:id="21" w:name="_Toc147735314"/>
      <w:r w:rsidRPr="00710C67">
        <w:rPr>
          <w:rFonts w:ascii="Times New Roman" w:hAnsi="Times New Roman" w:cs="Times New Roman"/>
          <w:b/>
          <w:bCs/>
          <w:color w:val="auto"/>
          <w:sz w:val="24"/>
          <w:szCs w:val="24"/>
        </w:rPr>
        <w:t>ART. 9 - PENALI</w:t>
      </w:r>
      <w:bookmarkEnd w:id="21"/>
    </w:p>
    <w:p w14:paraId="321F0522" w14:textId="77777777" w:rsidR="00840338" w:rsidRPr="00710C67" w:rsidRDefault="005820FA">
      <w:pPr>
        <w:pStyle w:val="Standard"/>
        <w:jc w:val="both"/>
        <w:rPr>
          <w:rFonts w:ascii="Times New Roman" w:hAnsi="Times New Roman" w:cs="Times New Roman"/>
          <w:sz w:val="24"/>
          <w:szCs w:val="24"/>
        </w:rPr>
      </w:pPr>
      <w:r w:rsidRPr="00710C67">
        <w:rPr>
          <w:rFonts w:ascii="Times New Roman" w:hAnsi="Times New Roman" w:cs="Times New Roman"/>
          <w:sz w:val="24"/>
          <w:szCs w:val="24"/>
        </w:rPr>
        <w:t>Il ritardo nell’esecuzione delle prestazioni indicate nel presente Capitolato, segnalate dal DEC, comporterà l’applicazione di una penale giornaliera di € 100,00 per ogni giorno lavorativo di ritardo. In ogni caso, qualora il ritardo superi i 15 giorni, si farà luogo alla risoluzione del contratto, ai sensi degli articoli 1453 e 1454 del codice civile, con richiesta di risarcimento dei danni.</w:t>
      </w:r>
    </w:p>
    <w:p w14:paraId="6B14A79D" w14:textId="77777777" w:rsidR="00840338" w:rsidRPr="00710C67" w:rsidRDefault="005820FA">
      <w:pPr>
        <w:pStyle w:val="Standard"/>
        <w:jc w:val="both"/>
        <w:rPr>
          <w:rFonts w:ascii="Times New Roman" w:hAnsi="Times New Roman" w:cs="Times New Roman"/>
          <w:sz w:val="24"/>
          <w:szCs w:val="24"/>
        </w:rPr>
      </w:pPr>
      <w:r w:rsidRPr="00710C67">
        <w:rPr>
          <w:rFonts w:ascii="Times New Roman" w:hAnsi="Times New Roman" w:cs="Times New Roman"/>
          <w:sz w:val="24"/>
          <w:szCs w:val="24"/>
        </w:rPr>
        <w:t>L’applicazione della penale sarà preceduta da formale contestazione scritta; l’aggiudicatario avrà la facoltà di presentare le proprie contro-deduzioni nel termine indicato nella contestazione, non inferiore a 10 giorni dalla data del ricevimento della contestazione stessa. Qualora entro il termine stabilito l’aggiudicatario non fornisca alcuna motivata giustificazione scritta, ovvero qualora le stesse non fossero ritenute accoglibili, il RUP applicherà le penali previste, motivando in ordine al mancato accoglimento delle giustificazioni. Non è comunque precluso all’Azienda ULSS 5 Polesana il diritto di sanzionare eventuali casi non espressamente contemplati, ma comunque rilevanti rispetto alla corretta erogazione del servizio.</w:t>
      </w:r>
    </w:p>
    <w:p w14:paraId="126F3011" w14:textId="77777777" w:rsidR="00840338" w:rsidRPr="00710C67" w:rsidRDefault="005820FA">
      <w:pPr>
        <w:pStyle w:val="Standard"/>
        <w:jc w:val="both"/>
        <w:rPr>
          <w:rFonts w:ascii="Times New Roman" w:hAnsi="Times New Roman" w:cs="Times New Roman"/>
          <w:sz w:val="24"/>
          <w:szCs w:val="24"/>
        </w:rPr>
      </w:pPr>
      <w:r w:rsidRPr="00710C67">
        <w:rPr>
          <w:rFonts w:ascii="Times New Roman" w:hAnsi="Times New Roman" w:cs="Times New Roman"/>
          <w:sz w:val="24"/>
          <w:szCs w:val="24"/>
        </w:rPr>
        <w:t xml:space="preserve">L’importo complessivo delle penali irrogate ai sensi dei commi precedenti non può superare il 10 % dell’importo contrattuale aggiudicato. Qualora le inadempienze siano tali da comportare il </w:t>
      </w:r>
      <w:r w:rsidRPr="00710C67">
        <w:rPr>
          <w:rFonts w:ascii="Times New Roman" w:hAnsi="Times New Roman" w:cs="Times New Roman"/>
          <w:sz w:val="24"/>
          <w:szCs w:val="24"/>
        </w:rPr>
        <w:lastRenderedPageBreak/>
        <w:t>superamento di tale importo trova applicazione quanto previsto in materia di risoluzione del contratto. Il provvedimento applicativo della penale sarà assunto dal RUP e comunicato all’Aggiudicatario. L’importo relativo all’applicazione della penale, esattamente quantificato nel provvedimento applicativo della stessa penalità, verrà detratto dal pagamento delle fatture emesse.</w:t>
      </w:r>
    </w:p>
    <w:p w14:paraId="4E93C3BB" w14:textId="77777777" w:rsidR="00840338" w:rsidRPr="00710C67" w:rsidRDefault="005820FA">
      <w:pPr>
        <w:pStyle w:val="Standard"/>
        <w:spacing w:after="0" w:line="240" w:lineRule="auto"/>
        <w:jc w:val="both"/>
        <w:rPr>
          <w:rFonts w:ascii="Times New Roman" w:eastAsia="Arial" w:hAnsi="Times New Roman" w:cs="Times New Roman"/>
          <w:sz w:val="24"/>
          <w:szCs w:val="24"/>
        </w:rPr>
      </w:pPr>
      <w:r w:rsidRPr="00710C67">
        <w:rPr>
          <w:rFonts w:ascii="Times New Roman" w:eastAsia="Arial" w:hAnsi="Times New Roman" w:cs="Times New Roman"/>
          <w:sz w:val="24"/>
          <w:szCs w:val="24"/>
        </w:rPr>
        <w:t>L’addebito delle penali di cui al presente articolo non esonera il fornitore dall’adempimento dell’obbligazione per la quale si è reso inadempiente e che ha fatto sorgere l’obbligo del pagamento della penale medesima.</w:t>
      </w:r>
    </w:p>
    <w:p w14:paraId="15C8C8AF" w14:textId="77777777" w:rsidR="00840338" w:rsidRPr="00710C67" w:rsidRDefault="00840338">
      <w:pPr>
        <w:pStyle w:val="Standard"/>
        <w:rPr>
          <w:b/>
          <w:bCs/>
        </w:rPr>
      </w:pPr>
    </w:p>
    <w:p w14:paraId="52C79CB1" w14:textId="77777777" w:rsidR="00840338" w:rsidRPr="00710C67" w:rsidRDefault="005820FA">
      <w:pPr>
        <w:pStyle w:val="Titolo1"/>
        <w:rPr>
          <w:rFonts w:ascii="Times New Roman" w:hAnsi="Times New Roman" w:cs="Times New Roman"/>
          <w:b/>
          <w:bCs/>
          <w:color w:val="auto"/>
          <w:sz w:val="24"/>
          <w:szCs w:val="24"/>
        </w:rPr>
      </w:pPr>
      <w:bookmarkStart w:id="22" w:name="_Toc52533974"/>
      <w:bookmarkStart w:id="23" w:name="_Toc147735315"/>
      <w:r w:rsidRPr="00710C67">
        <w:rPr>
          <w:rFonts w:ascii="Times New Roman" w:hAnsi="Times New Roman" w:cs="Times New Roman"/>
          <w:b/>
          <w:bCs/>
          <w:color w:val="auto"/>
          <w:sz w:val="24"/>
          <w:szCs w:val="24"/>
        </w:rPr>
        <w:t>ART. 10 - GARANZIA DEFINITIVA</w:t>
      </w:r>
      <w:bookmarkEnd w:id="22"/>
      <w:bookmarkEnd w:id="23"/>
    </w:p>
    <w:p w14:paraId="4ED31834"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1. Il Fornitore dovrà costituire in favore dell’Azienda Ulss 5 Polesana, prima della stipula del Contratto d’appalto, una garanzia definitiva, pari al 5% dell’importo contrattuale, IVA esclusa, ai sensi e secondo le prescrizioni dell’art. 53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36/2023. La garanzia definitiva copre gli oneri per il mancato o inesatto adempimento del Contratto che verrà stipulato e cessa di avere effetto solo dalla data di emissione, da parte dell’Azienda Ulss 5 Polesana, del certificato di regolare esecuzione contrattuale.</w:t>
      </w:r>
    </w:p>
    <w:p w14:paraId="13545DEE"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2. Tale garanzia viene costituita, a scelta dell’appaltatore, sotto forma di cauzione o fideiussione secondo le modalità previste all’art. 106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36/2023.</w:t>
      </w:r>
    </w:p>
    <w:p w14:paraId="26A4418A"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067308F4" w14:textId="5E1C7E2D" w:rsidR="00840338" w:rsidRPr="00710C67" w:rsidRDefault="005820FA">
      <w:pPr>
        <w:pStyle w:val="Titolo1"/>
        <w:spacing w:before="0" w:line="240" w:lineRule="auto"/>
        <w:rPr>
          <w:rFonts w:ascii="Times New Roman" w:hAnsi="Times New Roman" w:cs="Times New Roman"/>
          <w:b/>
          <w:color w:val="000000"/>
          <w:sz w:val="24"/>
          <w:szCs w:val="24"/>
        </w:rPr>
      </w:pPr>
      <w:bookmarkStart w:id="24" w:name="_Toc147735316"/>
      <w:r w:rsidRPr="00710C67">
        <w:rPr>
          <w:rFonts w:ascii="Times New Roman" w:hAnsi="Times New Roman" w:cs="Times New Roman"/>
          <w:b/>
          <w:color w:val="000000"/>
          <w:sz w:val="24"/>
          <w:szCs w:val="24"/>
        </w:rPr>
        <w:t>ART</w:t>
      </w:r>
      <w:r w:rsidR="00710C67">
        <w:rPr>
          <w:rFonts w:ascii="Times New Roman" w:hAnsi="Times New Roman" w:cs="Times New Roman"/>
          <w:b/>
          <w:color w:val="000000"/>
          <w:sz w:val="24"/>
          <w:szCs w:val="24"/>
        </w:rPr>
        <w:t>.</w:t>
      </w:r>
      <w:r w:rsidRPr="00710C67">
        <w:rPr>
          <w:rFonts w:ascii="Times New Roman" w:hAnsi="Times New Roman" w:cs="Times New Roman"/>
          <w:b/>
          <w:color w:val="000000"/>
          <w:sz w:val="24"/>
          <w:szCs w:val="24"/>
        </w:rPr>
        <w:t xml:space="preserve"> 11- DANNI - ASSICURAZIONE</w:t>
      </w:r>
      <w:bookmarkEnd w:id="24"/>
    </w:p>
    <w:p w14:paraId="062B2680" w14:textId="77777777" w:rsidR="00840338" w:rsidRPr="00710C67" w:rsidRDefault="005820FA">
      <w:pPr>
        <w:pStyle w:val="Standard"/>
        <w:spacing w:after="0" w:line="240" w:lineRule="auto"/>
        <w:jc w:val="both"/>
      </w:pPr>
      <w:r w:rsidRPr="00710C67">
        <w:rPr>
          <w:rFonts w:ascii="Times New Roman" w:hAnsi="Times New Roman" w:cs="Times New Roman"/>
          <w:sz w:val="24"/>
          <w:szCs w:val="24"/>
        </w:rPr>
        <w:t xml:space="preserve">L’impresa assegnataria del servizio di sensibilizzazione giovani per il progetto aziendale “Strada Facendo 5ᵃ edizione” - Azienda Ulss 5 Polesana, per la durata di 12 mesi, eventualmente rinnovabili per ulteriori 12 mesi dovrà stipulare, prima dell’inizio del servizio, una polizza assicurativa valida per la durata corrispondente al periodo di svolgimento delle attività, per la copertura di eventuali danni a persone e/o cose che venissero arrecati durante l’espletamento del servizio dal proprio personale o da terzi, con massimale non inferiore a </w:t>
      </w:r>
      <w:r w:rsidRPr="00710C67">
        <w:rPr>
          <w:rFonts w:ascii="Times New Roman" w:hAnsi="Times New Roman" w:cs="Times New Roman"/>
          <w:b/>
          <w:sz w:val="24"/>
          <w:szCs w:val="24"/>
        </w:rPr>
        <w:t>€. 2.000.000,00</w:t>
      </w:r>
      <w:r w:rsidRPr="00710C67">
        <w:rPr>
          <w:rFonts w:ascii="Times New Roman" w:hAnsi="Times New Roman" w:cs="Times New Roman"/>
          <w:sz w:val="24"/>
          <w:szCs w:val="24"/>
        </w:rPr>
        <w:t xml:space="preserve"> per sinistro, di cui dovrà fornire copia all’Azienda ULSS 5 Polesana. La mancata presentazione della copia della certificazione attestante la sottoscrizione della polizza di assicurazione suddetta, comporta la risoluzione del Contratto.</w:t>
      </w:r>
    </w:p>
    <w:p w14:paraId="4070B645"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3F0D50A1" w14:textId="77777777" w:rsidR="00840338" w:rsidRPr="00710C67" w:rsidRDefault="005820FA">
      <w:pPr>
        <w:pStyle w:val="Titolo1"/>
        <w:rPr>
          <w:rFonts w:ascii="Times New Roman" w:hAnsi="Times New Roman" w:cs="Times New Roman"/>
          <w:b/>
          <w:bCs/>
          <w:color w:val="auto"/>
          <w:sz w:val="24"/>
          <w:szCs w:val="24"/>
        </w:rPr>
      </w:pPr>
      <w:bookmarkStart w:id="25" w:name="_Toc52533975"/>
      <w:bookmarkStart w:id="26" w:name="_Toc147735317"/>
      <w:r w:rsidRPr="00710C67">
        <w:rPr>
          <w:rFonts w:ascii="Times New Roman" w:hAnsi="Times New Roman" w:cs="Times New Roman"/>
          <w:b/>
          <w:bCs/>
          <w:color w:val="auto"/>
          <w:sz w:val="24"/>
          <w:szCs w:val="24"/>
        </w:rPr>
        <w:t>ART. 12 – RISOLUZIONE DEL CONTRATTO</w:t>
      </w:r>
      <w:bookmarkEnd w:id="25"/>
      <w:bookmarkEnd w:id="26"/>
    </w:p>
    <w:p w14:paraId="7CDB08FA"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 L’ Azienda Ulss 5 Polesana, in caso di inadempimento da parte dell’Appaltatore rispetto agli obblighi contrattuali, potrà assegnare, ai sensi dell’art. 1454 Codice Civile, con comunicazione a mezzo PEC, un termine per adempiere non inferiore a 15 giorni dalla data di ricevimento della comunicazione. Trascorso inutilmente predetto termine, il contratto si intende risolto.</w:t>
      </w:r>
    </w:p>
    <w:p w14:paraId="79F44C83"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L’ Azienda Ulss 5 Polesana, avvalendosi della facoltà di cui all’art. 1456 del Codice Civile, potrà altresì risolvere il contratto, previa comunicazione, a mezzo PEC, all’Appaltatore del servizio, nei seguenti casi:</w:t>
      </w:r>
    </w:p>
    <w:p w14:paraId="2C283ACC" w14:textId="77777777" w:rsidR="00840338" w:rsidRPr="00710C67" w:rsidRDefault="005820FA">
      <w:pPr>
        <w:pStyle w:val="Paragrafoelenco"/>
        <w:numPr>
          <w:ilvl w:val="0"/>
          <w:numId w:val="4"/>
        </w:numPr>
        <w:jc w:val="both"/>
      </w:pPr>
      <w:r w:rsidRPr="00710C67">
        <w:t>in caso di frode, di grave negligenza, di contravvenzione nell’esecuzione degli obblighi e delle condizioni contrattuali, di mancata reintegrazione del deposito cauzionale;</w:t>
      </w:r>
    </w:p>
    <w:p w14:paraId="1E646BAB" w14:textId="77777777" w:rsidR="00840338" w:rsidRPr="00710C67" w:rsidRDefault="005820FA">
      <w:pPr>
        <w:pStyle w:val="Paragrafoelenco"/>
        <w:numPr>
          <w:ilvl w:val="0"/>
          <w:numId w:val="38"/>
        </w:numPr>
        <w:jc w:val="both"/>
      </w:pPr>
      <w:r w:rsidRPr="00710C67">
        <w:t>in caso di mancato svolgimento o di gravi errori commessi nello svolgimento di una delle prestazioni di cui all’art. 1 del Capitolato Speciale;</w:t>
      </w:r>
    </w:p>
    <w:p w14:paraId="0D834482" w14:textId="77777777" w:rsidR="00840338" w:rsidRPr="00710C67" w:rsidRDefault="005820FA">
      <w:pPr>
        <w:pStyle w:val="Paragrafoelenco"/>
        <w:numPr>
          <w:ilvl w:val="0"/>
          <w:numId w:val="39"/>
        </w:numPr>
        <w:jc w:val="both"/>
      </w:pPr>
      <w:r w:rsidRPr="00710C67">
        <w:t>nel caso in cui fosse accertata la non veridicità delle dichiarazioni presentate dal fornitore nel corso della procedura di gara;</w:t>
      </w:r>
    </w:p>
    <w:p w14:paraId="7FE7EA57" w14:textId="77777777" w:rsidR="00840338" w:rsidRPr="00710C67" w:rsidRDefault="005820FA">
      <w:pPr>
        <w:pStyle w:val="Paragrafoelenco"/>
        <w:numPr>
          <w:ilvl w:val="0"/>
          <w:numId w:val="40"/>
        </w:numPr>
        <w:jc w:val="both"/>
      </w:pPr>
      <w:r w:rsidRPr="00710C67">
        <w:t>in caso di perdita, da parte del fornitore, dei requisiti richiesti dagli atti di gara;</w:t>
      </w:r>
    </w:p>
    <w:p w14:paraId="7F1617DE" w14:textId="77777777" w:rsidR="00840338" w:rsidRPr="00710C67" w:rsidRDefault="005820FA">
      <w:pPr>
        <w:pStyle w:val="Paragrafoelenco"/>
        <w:numPr>
          <w:ilvl w:val="0"/>
          <w:numId w:val="41"/>
        </w:numPr>
        <w:jc w:val="both"/>
      </w:pPr>
      <w:r w:rsidRPr="00710C67">
        <w:t>in caso di cessione del contratto o subappalto non autorizzati;</w:t>
      </w:r>
    </w:p>
    <w:p w14:paraId="0D9EA10E" w14:textId="77777777" w:rsidR="00840338" w:rsidRPr="00710C67" w:rsidRDefault="005820FA">
      <w:pPr>
        <w:pStyle w:val="Paragrafoelenco"/>
        <w:numPr>
          <w:ilvl w:val="0"/>
          <w:numId w:val="42"/>
        </w:numPr>
        <w:jc w:val="both"/>
      </w:pPr>
      <w:r w:rsidRPr="00710C67">
        <w:t>in caso di sospensione del servizio;</w:t>
      </w:r>
    </w:p>
    <w:p w14:paraId="19953DE0" w14:textId="77777777" w:rsidR="00840338" w:rsidRPr="00710C67" w:rsidRDefault="005820FA">
      <w:pPr>
        <w:pStyle w:val="Paragrafoelenco"/>
        <w:numPr>
          <w:ilvl w:val="0"/>
          <w:numId w:val="43"/>
        </w:numPr>
        <w:jc w:val="both"/>
      </w:pPr>
      <w:r w:rsidRPr="00710C67">
        <w:lastRenderedPageBreak/>
        <w:t>in caso di inottemperanza alle disposizioni relative alla tracciabilità dei flussi finanziari di cui alla L. 136/2010;</w:t>
      </w:r>
    </w:p>
    <w:p w14:paraId="0D737F2A" w14:textId="77777777" w:rsidR="00840338" w:rsidRPr="00710C67" w:rsidRDefault="005820FA">
      <w:pPr>
        <w:pStyle w:val="Paragrafoelenco"/>
        <w:numPr>
          <w:ilvl w:val="0"/>
          <w:numId w:val="44"/>
        </w:numPr>
        <w:jc w:val="both"/>
      </w:pPr>
      <w:r w:rsidRPr="00710C67">
        <w:t>in caso di violazione degli obblighi derivanti dal codice di comportamento;</w:t>
      </w:r>
    </w:p>
    <w:p w14:paraId="22E217FF" w14:textId="77777777" w:rsidR="00840338" w:rsidRPr="00710C67" w:rsidRDefault="005820FA">
      <w:pPr>
        <w:pStyle w:val="Paragrafoelenco"/>
        <w:numPr>
          <w:ilvl w:val="0"/>
          <w:numId w:val="45"/>
        </w:numPr>
        <w:jc w:val="both"/>
      </w:pPr>
      <w:r w:rsidRPr="00710C67">
        <w:t>in caso di violazione degli obblighi di riservatezza e segretezza;</w:t>
      </w:r>
    </w:p>
    <w:p w14:paraId="56BF4BC8" w14:textId="77777777" w:rsidR="00840338" w:rsidRPr="00710C67" w:rsidRDefault="005820FA">
      <w:pPr>
        <w:pStyle w:val="Paragrafoelenco"/>
        <w:numPr>
          <w:ilvl w:val="0"/>
          <w:numId w:val="46"/>
        </w:numPr>
        <w:jc w:val="both"/>
      </w:pPr>
      <w:r w:rsidRPr="00710C67">
        <w:t>in ogni altro caso previsto dagli atti di gara e dalla normativa di legge.</w:t>
      </w:r>
    </w:p>
    <w:p w14:paraId="03CB0FB3" w14:textId="77777777" w:rsidR="00840338" w:rsidRPr="00710C67" w:rsidRDefault="005820FA">
      <w:pPr>
        <w:pStyle w:val="Paragrafoelenco"/>
        <w:numPr>
          <w:ilvl w:val="0"/>
          <w:numId w:val="47"/>
        </w:numPr>
        <w:spacing w:after="160" w:line="259" w:lineRule="auto"/>
        <w:jc w:val="both"/>
      </w:pPr>
      <w:r w:rsidRPr="00710C67">
        <w:t xml:space="preserve">nel caso di applicazione delle penali che raggiungano complessivamente il </w:t>
      </w:r>
      <w:r w:rsidRPr="00710C67">
        <w:rPr>
          <w:b/>
        </w:rPr>
        <w:t>5%</w:t>
      </w:r>
      <w:r w:rsidRPr="00710C67">
        <w:t xml:space="preserve"> dell’importo contrattuale complessivo;</w:t>
      </w:r>
    </w:p>
    <w:p w14:paraId="202609EA" w14:textId="77777777" w:rsidR="00840338" w:rsidRPr="00710C67" w:rsidRDefault="005820FA">
      <w:pPr>
        <w:pStyle w:val="Paragrafoelenco"/>
        <w:numPr>
          <w:ilvl w:val="0"/>
          <w:numId w:val="48"/>
        </w:numPr>
        <w:spacing w:after="160" w:line="259" w:lineRule="auto"/>
        <w:jc w:val="both"/>
      </w:pPr>
      <w:r w:rsidRPr="00710C67">
        <w:t>nel caso di raggiungimento di n. 3 contestazioni nei casi previsti dall’art. 9;</w:t>
      </w:r>
    </w:p>
    <w:p w14:paraId="6E571F36"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3. La risoluzione del contratto non si estende alle prestazioni già eseguite. Con la risoluzione del contratto sorge per l’Azienda Ulss 5 Polesana il diritto di affidare a terzi la fornitura o la parte rimanente di questa, in danno alla Ditta inadempiente. Alla Ditta inadempiente sono addebitate le spese sostenute in più all’ Azienda Ulss 5 Polesana rispetto a quelle previste dal contratto risolto, fatto salvo il diritto di agire per gli eventuali maggiori danni subiti. Nel caso di minor spesa nulla spetta alla Ditta inadempiente. Per quanto non previsto dal presente articolo, si applicano le disposizioni di cui al Codice Civile in materia di risoluzione e di recesso del contratto.</w:t>
      </w:r>
    </w:p>
    <w:p w14:paraId="1F554637"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25737F87" w14:textId="77777777" w:rsidR="00840338" w:rsidRPr="00710C67" w:rsidRDefault="005820FA">
      <w:pPr>
        <w:pStyle w:val="Titolo1"/>
        <w:rPr>
          <w:rFonts w:ascii="Times New Roman" w:hAnsi="Times New Roman" w:cs="Times New Roman"/>
          <w:b/>
          <w:bCs/>
          <w:color w:val="auto"/>
          <w:sz w:val="24"/>
          <w:szCs w:val="24"/>
        </w:rPr>
      </w:pPr>
      <w:bookmarkStart w:id="27" w:name="_Toc52533976"/>
      <w:bookmarkStart w:id="28" w:name="_Toc147735318"/>
      <w:r w:rsidRPr="00710C67">
        <w:rPr>
          <w:rFonts w:ascii="Times New Roman" w:hAnsi="Times New Roman" w:cs="Times New Roman"/>
          <w:b/>
          <w:bCs/>
          <w:color w:val="auto"/>
          <w:sz w:val="24"/>
          <w:szCs w:val="24"/>
        </w:rPr>
        <w:t>ART. 13 – FACOLTA’ DI RECESSO</w:t>
      </w:r>
      <w:bookmarkEnd w:id="27"/>
      <w:bookmarkEnd w:id="28"/>
    </w:p>
    <w:p w14:paraId="5AF025D3"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1. Azienda Ulss 5 Polesana si riserva la facoltà di recedere motivatamente, in qualsiasi momento, dal contratto corrispondendo all’Appaltatore quanto dovuto ai sensi dell’art. 123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n. 36/2023.</w:t>
      </w:r>
    </w:p>
    <w:p w14:paraId="49E7E9F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La volontà di recesso dal contratto da parte dell’Azienda Ulss 5 Polesana, anche per sopravvenuti motivi di pubblico interesse, sarà comunicata a mezzo PEC con un preavviso di almeno 30 giorni.</w:t>
      </w:r>
    </w:p>
    <w:p w14:paraId="610697AB"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3. Dalla data di comunicazione del recesso, L’Aggiudicatario dovrà cessare tutte le prestazioni contrattuali, assicurando che tale cessazione non comporti alcun danno all’Azienda.</w:t>
      </w:r>
    </w:p>
    <w:p w14:paraId="54F56226"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64C31C47" w14:textId="77777777" w:rsidR="00840338" w:rsidRPr="00710C67" w:rsidRDefault="005820FA">
      <w:pPr>
        <w:pStyle w:val="Titolo1"/>
        <w:rPr>
          <w:rFonts w:ascii="Times New Roman" w:hAnsi="Times New Roman" w:cs="Times New Roman"/>
          <w:b/>
          <w:bCs/>
          <w:color w:val="auto"/>
          <w:sz w:val="24"/>
          <w:szCs w:val="24"/>
        </w:rPr>
      </w:pPr>
      <w:bookmarkStart w:id="29" w:name="_Toc52533977"/>
      <w:bookmarkStart w:id="30" w:name="_Toc147735319"/>
      <w:r w:rsidRPr="00710C67">
        <w:rPr>
          <w:rFonts w:ascii="Times New Roman" w:hAnsi="Times New Roman" w:cs="Times New Roman"/>
          <w:b/>
          <w:bCs/>
          <w:color w:val="auto"/>
          <w:sz w:val="24"/>
          <w:szCs w:val="24"/>
        </w:rPr>
        <w:t>ART. 14 – STIPULA DEL CONTRATTO</w:t>
      </w:r>
      <w:bookmarkEnd w:id="29"/>
      <w:bookmarkEnd w:id="30"/>
    </w:p>
    <w:p w14:paraId="2C20ACC8"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Successivamente all’aggiudicazione definitiva sarà stipulato apposito contratto in forma scritta sotto forma di scrittura privata/corrispondenza commerciale, e o diversa modalità condivisa tra le parti da registrare in caso d'uso.</w:t>
      </w:r>
    </w:p>
    <w:p w14:paraId="7C913817"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Tutte le eventuali spese inerenti e conseguenti la stipulazione del contratto saranno a carico dell’aggiudicatario.</w:t>
      </w:r>
    </w:p>
    <w:p w14:paraId="6A21B67A"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In caso di urgenza, il committente nelle more della stipula del contratto, può disporre l’anticipata esecuzione dello stesso, ai sensi dell’art. 50 comma 6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36/2023.</w:t>
      </w:r>
    </w:p>
    <w:p w14:paraId="2A62445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16E52F54" w14:textId="77777777" w:rsidR="00840338" w:rsidRPr="00710C67" w:rsidRDefault="005820FA">
      <w:pPr>
        <w:pStyle w:val="Titolo1"/>
        <w:rPr>
          <w:rFonts w:ascii="Times New Roman" w:hAnsi="Times New Roman" w:cs="Times New Roman"/>
          <w:b/>
          <w:bCs/>
          <w:color w:val="auto"/>
          <w:sz w:val="24"/>
          <w:szCs w:val="24"/>
        </w:rPr>
      </w:pPr>
      <w:bookmarkStart w:id="31" w:name="_Toc52533978"/>
      <w:bookmarkStart w:id="32" w:name="_Toc147735320"/>
      <w:r w:rsidRPr="00710C67">
        <w:rPr>
          <w:rFonts w:ascii="Times New Roman" w:hAnsi="Times New Roman" w:cs="Times New Roman"/>
          <w:b/>
          <w:bCs/>
          <w:color w:val="auto"/>
          <w:sz w:val="24"/>
          <w:szCs w:val="24"/>
        </w:rPr>
        <w:t>ART. 15 – TRATTAMENTO DEI DATI PERSONALI, AI SENSI DEL REGOLAMENTO 2016/676/UE, E NOMINA A RESPONSABILE DEL TRATTAMENTO</w:t>
      </w:r>
      <w:bookmarkEnd w:id="31"/>
      <w:bookmarkEnd w:id="32"/>
    </w:p>
    <w:p w14:paraId="71555BF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 I dati personali forniti saranno trattati dall’Azienda per le finalità connesse all’espletamento della gara. Il trattamento dei dati sarà effettuato dall’Azienda in modo da garantirne la sicurezza e la riservatezza, con strumenti cartacei ed informatizzati. I dati saranno conservati in conformità alle norme sulla conservazione della documentazione amministrativa. Il Titolare del trattamento dei dati è Azienda Ulss 5 Polesana con sede in Rovigo, Viale Tre Martiri 89.</w:t>
      </w:r>
    </w:p>
    <w:p w14:paraId="72B50FC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L’ aggiudicatario, nell'esecuzione dei compiti assegnati, si impegna a osservare le norme vigenti in materia di segreto d'ufficio e di tutela delle persone rispetto al trattamento dei dati personali. Per i compiti e le funzioni affidate con la stipula del contratto, assumerà la qualità di Responsabile del trattamento dei dati ai sensi dell’articolo 28 del Regolamento 2016/679/UE (General Data Protection Regulation – GDPR).</w:t>
      </w:r>
    </w:p>
    <w:p w14:paraId="272A4BD6"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1CAC19CD" w14:textId="77777777" w:rsidR="00840338" w:rsidRPr="00710C67" w:rsidRDefault="005820FA">
      <w:pPr>
        <w:pStyle w:val="Titolo1"/>
        <w:rPr>
          <w:rFonts w:ascii="Times New Roman" w:hAnsi="Times New Roman" w:cs="Times New Roman"/>
          <w:b/>
          <w:bCs/>
          <w:color w:val="auto"/>
          <w:sz w:val="24"/>
          <w:szCs w:val="24"/>
        </w:rPr>
      </w:pPr>
      <w:bookmarkStart w:id="33" w:name="_Toc52533979"/>
      <w:bookmarkStart w:id="34" w:name="_Toc147735321"/>
      <w:r w:rsidRPr="00710C67">
        <w:rPr>
          <w:rFonts w:ascii="Times New Roman" w:hAnsi="Times New Roman" w:cs="Times New Roman"/>
          <w:b/>
          <w:bCs/>
          <w:color w:val="auto"/>
          <w:sz w:val="24"/>
          <w:szCs w:val="24"/>
        </w:rPr>
        <w:lastRenderedPageBreak/>
        <w:t>ART. 16 – SPESE A CARICO DELL’AGGIUDICATARIO DEL SERVIZIO</w:t>
      </w:r>
      <w:bookmarkEnd w:id="33"/>
      <w:bookmarkEnd w:id="34"/>
    </w:p>
    <w:p w14:paraId="116684C6"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Tutte le spese relative alla stipula del contratto, comprese quelle di bollo in caso d’uso e se dovuto, saranno a carico dell’Aggiudicatario.</w:t>
      </w:r>
    </w:p>
    <w:p w14:paraId="2500555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18D74B18" w14:textId="77777777" w:rsidR="00840338" w:rsidRPr="00710C67" w:rsidRDefault="005820FA">
      <w:pPr>
        <w:pStyle w:val="Titolo1"/>
        <w:rPr>
          <w:rFonts w:ascii="Times New Roman" w:hAnsi="Times New Roman" w:cs="Times New Roman"/>
          <w:b/>
          <w:bCs/>
          <w:color w:val="auto"/>
          <w:sz w:val="24"/>
          <w:szCs w:val="24"/>
        </w:rPr>
      </w:pPr>
      <w:bookmarkStart w:id="35" w:name="_Toc52533980"/>
      <w:bookmarkStart w:id="36" w:name="_Toc147735322"/>
      <w:r w:rsidRPr="00710C67">
        <w:rPr>
          <w:rFonts w:ascii="Times New Roman" w:hAnsi="Times New Roman" w:cs="Times New Roman"/>
          <w:b/>
          <w:bCs/>
          <w:color w:val="auto"/>
          <w:sz w:val="24"/>
          <w:szCs w:val="24"/>
        </w:rPr>
        <w:t>ART. 17 – DOMICILIO DELL’APPALTATORE E COMUNICAZIONI</w:t>
      </w:r>
      <w:bookmarkEnd w:id="35"/>
      <w:bookmarkEnd w:id="36"/>
    </w:p>
    <w:p w14:paraId="166892B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L’Aggiudicatario, all’atto della stipula del contratto, deve eleggere il proprio domicilio legale al quale verranno dirette tutte le notificazioni inerenti </w:t>
      </w:r>
      <w:proofErr w:type="gramStart"/>
      <w:r w:rsidRPr="00710C67">
        <w:rPr>
          <w:rFonts w:ascii="Times New Roman" w:hAnsi="Times New Roman" w:cs="Times New Roman"/>
          <w:sz w:val="24"/>
          <w:szCs w:val="24"/>
        </w:rPr>
        <w:t>il</w:t>
      </w:r>
      <w:proofErr w:type="gramEnd"/>
      <w:r w:rsidRPr="00710C67">
        <w:rPr>
          <w:rFonts w:ascii="Times New Roman" w:hAnsi="Times New Roman" w:cs="Times New Roman"/>
          <w:sz w:val="24"/>
          <w:szCs w:val="24"/>
        </w:rPr>
        <w:t xml:space="preserve"> contratto.</w:t>
      </w:r>
    </w:p>
    <w:p w14:paraId="44D041E7"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Le comunicazioni tra le parti saranno effettuate a mezzo PEC.</w:t>
      </w:r>
    </w:p>
    <w:p w14:paraId="047D1E34"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4EFC57DA" w14:textId="77777777" w:rsidR="00840338" w:rsidRPr="00710C67" w:rsidRDefault="005820FA">
      <w:pPr>
        <w:pStyle w:val="Titolo1"/>
        <w:rPr>
          <w:rFonts w:ascii="Times New Roman" w:hAnsi="Times New Roman" w:cs="Times New Roman"/>
          <w:b/>
          <w:bCs/>
          <w:color w:val="auto"/>
          <w:sz w:val="24"/>
          <w:szCs w:val="24"/>
        </w:rPr>
      </w:pPr>
      <w:bookmarkStart w:id="37" w:name="_Toc52533981"/>
      <w:bookmarkStart w:id="38" w:name="_Toc147735323"/>
      <w:r w:rsidRPr="00710C67">
        <w:rPr>
          <w:rFonts w:ascii="Times New Roman" w:hAnsi="Times New Roman" w:cs="Times New Roman"/>
          <w:b/>
          <w:bCs/>
          <w:color w:val="auto"/>
          <w:sz w:val="24"/>
          <w:szCs w:val="24"/>
        </w:rPr>
        <w:t>ART. 18 – CONTROVERSIE E FORO COMPETENTE</w:t>
      </w:r>
      <w:bookmarkEnd w:id="37"/>
      <w:bookmarkEnd w:id="38"/>
    </w:p>
    <w:p w14:paraId="41C3316B"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 Tutte le controversie tra Azienda Ulss 5 Polesana e l’Aggiudicatario derivanti dall’esecuzione del contratto saranno deferite al Foro di Rovigo.</w:t>
      </w:r>
    </w:p>
    <w:p w14:paraId="784BACEF"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0A364F94" w14:textId="77777777" w:rsidR="00840338" w:rsidRPr="00710C67" w:rsidRDefault="005820FA">
      <w:pPr>
        <w:pStyle w:val="Titolo1"/>
        <w:spacing w:before="0" w:line="240" w:lineRule="auto"/>
        <w:rPr>
          <w:rFonts w:ascii="Times New Roman" w:hAnsi="Times New Roman" w:cs="Times New Roman"/>
          <w:b/>
          <w:color w:val="000000"/>
          <w:sz w:val="24"/>
          <w:szCs w:val="24"/>
        </w:rPr>
      </w:pPr>
      <w:bookmarkStart w:id="39" w:name="_Toc52533982"/>
      <w:bookmarkStart w:id="40" w:name="_Toc44321262"/>
      <w:bookmarkStart w:id="41" w:name="_Toc147735324"/>
      <w:r w:rsidRPr="00710C67">
        <w:rPr>
          <w:rFonts w:ascii="Times New Roman" w:hAnsi="Times New Roman" w:cs="Times New Roman"/>
          <w:b/>
          <w:color w:val="000000"/>
          <w:sz w:val="24"/>
          <w:szCs w:val="24"/>
        </w:rPr>
        <w:t>Art. 19 - RESPONSABILE DEL PROCEDIMENTO E DIRETTORE DI ESECUZIONE DEL CONTRATTO</w:t>
      </w:r>
      <w:bookmarkEnd w:id="39"/>
      <w:bookmarkEnd w:id="40"/>
      <w:bookmarkEnd w:id="41"/>
    </w:p>
    <w:p w14:paraId="609792E4" w14:textId="77777777" w:rsidR="00840338" w:rsidRPr="00710C67" w:rsidRDefault="005820FA">
      <w:pPr>
        <w:pStyle w:val="Standard"/>
        <w:tabs>
          <w:tab w:val="left" w:pos="5520"/>
        </w:tabs>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Il Responsabile del Progetto ai sensi dell’art. 15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36/2023 è il Dott. Andrea Orlandin, Funzionario della UOC Provveditorato, economato e gestione della logistica, mentre il Direttore dell’esecuzione del contratto (D.E.C.) verrà nominato con successivo provvedimento.</w:t>
      </w:r>
    </w:p>
    <w:p w14:paraId="31EB2286" w14:textId="77777777" w:rsidR="00840338" w:rsidRPr="00710C67" w:rsidRDefault="00840338">
      <w:pPr>
        <w:pStyle w:val="Standard"/>
        <w:tabs>
          <w:tab w:val="left" w:pos="5520"/>
        </w:tabs>
        <w:spacing w:after="0" w:line="240" w:lineRule="auto"/>
        <w:jc w:val="both"/>
        <w:rPr>
          <w:rFonts w:ascii="Times New Roman" w:hAnsi="Times New Roman" w:cs="Times New Roman"/>
          <w:sz w:val="24"/>
          <w:szCs w:val="24"/>
        </w:rPr>
      </w:pPr>
    </w:p>
    <w:p w14:paraId="24984586" w14:textId="77777777" w:rsidR="00840338" w:rsidRPr="00710C67" w:rsidRDefault="005820FA">
      <w:pPr>
        <w:pStyle w:val="Titolo1"/>
        <w:spacing w:before="0" w:line="240" w:lineRule="auto"/>
      </w:pPr>
      <w:bookmarkStart w:id="42" w:name="_Toc52533983"/>
      <w:bookmarkStart w:id="43" w:name="_Toc44321264"/>
      <w:bookmarkStart w:id="44" w:name="_Toc147735325"/>
      <w:r w:rsidRPr="00710C67">
        <w:rPr>
          <w:rFonts w:ascii="Times New Roman" w:hAnsi="Times New Roman" w:cs="Times New Roman"/>
          <w:b/>
          <w:color w:val="000000"/>
          <w:sz w:val="24"/>
          <w:szCs w:val="24"/>
        </w:rPr>
        <w:t>Art. 20 - CODICE DI COMPORTAMENTO</w:t>
      </w:r>
      <w:bookmarkEnd w:id="42"/>
      <w:bookmarkEnd w:id="43"/>
      <w:bookmarkEnd w:id="44"/>
    </w:p>
    <w:p w14:paraId="00AFED2A"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782A22AC"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La violazione degli obblighi derivanti dal succitato Codice di comportamento comporta la risoluzione del contratto stipulato a seguito degli affidamenti di forniture di beni e servizi.</w:t>
      </w:r>
    </w:p>
    <w:p w14:paraId="03810618" w14:textId="77777777" w:rsidR="00840338" w:rsidRPr="00710C67" w:rsidRDefault="00840338">
      <w:pPr>
        <w:pStyle w:val="Standard"/>
        <w:tabs>
          <w:tab w:val="left" w:pos="5520"/>
        </w:tabs>
        <w:spacing w:after="0" w:line="240" w:lineRule="auto"/>
        <w:jc w:val="both"/>
        <w:rPr>
          <w:rFonts w:ascii="Times New Roman" w:hAnsi="Times New Roman" w:cs="Times New Roman"/>
          <w:sz w:val="24"/>
          <w:szCs w:val="24"/>
        </w:rPr>
      </w:pPr>
    </w:p>
    <w:p w14:paraId="07D36B10" w14:textId="4DDE57B9" w:rsidR="00840338" w:rsidRPr="00710C67" w:rsidRDefault="005820FA">
      <w:pPr>
        <w:pStyle w:val="Titolo1"/>
        <w:spacing w:before="0" w:line="240" w:lineRule="auto"/>
        <w:rPr>
          <w:rFonts w:ascii="Times New Roman" w:hAnsi="Times New Roman" w:cs="Times New Roman"/>
          <w:b/>
          <w:color w:val="000000"/>
          <w:sz w:val="24"/>
          <w:szCs w:val="24"/>
        </w:rPr>
      </w:pPr>
      <w:bookmarkStart w:id="45" w:name="_Toc52533984"/>
      <w:bookmarkStart w:id="46" w:name="_Toc44321266"/>
      <w:bookmarkStart w:id="47" w:name="_Toc147735326"/>
      <w:r w:rsidRPr="00710C67">
        <w:rPr>
          <w:rFonts w:ascii="Times New Roman" w:hAnsi="Times New Roman" w:cs="Times New Roman"/>
          <w:b/>
          <w:color w:val="000000"/>
          <w:sz w:val="24"/>
          <w:szCs w:val="24"/>
        </w:rPr>
        <w:t xml:space="preserve">Art. </w:t>
      </w:r>
      <w:r w:rsidR="009F7DB4">
        <w:rPr>
          <w:rFonts w:ascii="Times New Roman" w:hAnsi="Times New Roman" w:cs="Times New Roman"/>
          <w:b/>
          <w:color w:val="000000"/>
          <w:sz w:val="24"/>
          <w:szCs w:val="24"/>
        </w:rPr>
        <w:t>21</w:t>
      </w:r>
      <w:r w:rsidRPr="00710C67">
        <w:rPr>
          <w:rFonts w:ascii="Times New Roman" w:hAnsi="Times New Roman" w:cs="Times New Roman"/>
          <w:b/>
          <w:color w:val="000000"/>
          <w:sz w:val="24"/>
          <w:szCs w:val="24"/>
        </w:rPr>
        <w:t xml:space="preserve"> – RECESSO UNILATERALE</w:t>
      </w:r>
      <w:bookmarkEnd w:id="45"/>
      <w:bookmarkEnd w:id="46"/>
      <w:bookmarkEnd w:id="47"/>
    </w:p>
    <w:p w14:paraId="54BEFBF5" w14:textId="77777777" w:rsidR="00840338" w:rsidRPr="00710C67" w:rsidRDefault="005820FA">
      <w:pPr>
        <w:pStyle w:val="Standard"/>
        <w:spacing w:after="0" w:line="240" w:lineRule="auto"/>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L’Azienda ULSS 5 si riserva la facoltà insindacabile:</w:t>
      </w:r>
    </w:p>
    <w:p w14:paraId="3DD4DA38" w14:textId="77777777" w:rsidR="00840338" w:rsidRPr="00710C67" w:rsidRDefault="005820FA">
      <w:pPr>
        <w:pStyle w:val="Standard"/>
        <w:ind w:left="426" w:hanging="426"/>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a.</w:t>
      </w:r>
      <w:r w:rsidRPr="00710C67">
        <w:rPr>
          <w:rFonts w:ascii="Times New Roman" w:hAnsi="Times New Roman" w:cs="Times New Roman"/>
          <w:bCs/>
          <w:color w:val="000000"/>
          <w:sz w:val="24"/>
          <w:szCs w:val="24"/>
        </w:rPr>
        <w:tab/>
        <w:t>di annullare e/o revocare la procedura di affidamento, senza che per questo la ditta offerente possa avanzare qualsiasi pretesa di compenso/indennizzo per spese sostenute, nel caso intervenisse la stipulazione di una procedura di affidamento CONSIP o centralizzata a livello regionale;</w:t>
      </w:r>
    </w:p>
    <w:p w14:paraId="29C4659F" w14:textId="77777777" w:rsidR="00840338" w:rsidRPr="00710C67" w:rsidRDefault="005820FA">
      <w:pPr>
        <w:pStyle w:val="Standard"/>
        <w:ind w:left="426" w:hanging="426"/>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b.</w:t>
      </w:r>
      <w:r w:rsidRPr="00710C67">
        <w:rPr>
          <w:rFonts w:ascii="Times New Roman" w:hAnsi="Times New Roman" w:cs="Times New Roman"/>
          <w:bCs/>
          <w:color w:val="000000"/>
          <w:sz w:val="24"/>
          <w:szCs w:val="24"/>
        </w:rPr>
        <w:tab/>
        <w:t>di recedere anticipatamente dal contratto, mediante lettera raccomandata con preavviso di almeno 30 giorni, senza che per questo il contraente appaltatore possa avanzare qualsiasi pretesa di natura risarcitoria, nel caso di stipulazione di un contratto a seguito di espletamento di una procedura di affidamento centralizzata a livello regionale.</w:t>
      </w:r>
    </w:p>
    <w:p w14:paraId="6E7B3EFA" w14:textId="77777777" w:rsidR="00840338" w:rsidRPr="00710C67" w:rsidRDefault="00840338">
      <w:pPr>
        <w:pStyle w:val="Standard"/>
        <w:tabs>
          <w:tab w:val="left" w:pos="5520"/>
        </w:tabs>
        <w:spacing w:after="0" w:line="240" w:lineRule="auto"/>
        <w:jc w:val="both"/>
        <w:rPr>
          <w:rFonts w:ascii="Times New Roman" w:hAnsi="Times New Roman" w:cs="Times New Roman"/>
          <w:sz w:val="24"/>
          <w:szCs w:val="24"/>
        </w:rPr>
      </w:pPr>
    </w:p>
    <w:p w14:paraId="092C0232"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785CF7ED" w14:textId="319F11B4" w:rsidR="00840338" w:rsidRPr="00710C67" w:rsidRDefault="005820FA">
      <w:pPr>
        <w:pStyle w:val="Titolo1"/>
        <w:spacing w:before="0" w:line="240" w:lineRule="auto"/>
        <w:rPr>
          <w:rFonts w:ascii="Times New Roman" w:hAnsi="Times New Roman" w:cs="Times New Roman"/>
          <w:b/>
          <w:color w:val="000000"/>
          <w:sz w:val="24"/>
          <w:szCs w:val="24"/>
        </w:rPr>
      </w:pPr>
      <w:bookmarkStart w:id="48" w:name="_Toc147735327"/>
      <w:r w:rsidRPr="00710C67">
        <w:rPr>
          <w:rFonts w:ascii="Times New Roman" w:hAnsi="Times New Roman" w:cs="Times New Roman"/>
          <w:b/>
          <w:color w:val="000000"/>
          <w:sz w:val="24"/>
          <w:szCs w:val="24"/>
        </w:rPr>
        <w:t>ART. 2</w:t>
      </w:r>
      <w:r w:rsidR="009F7DB4">
        <w:rPr>
          <w:rFonts w:ascii="Times New Roman" w:hAnsi="Times New Roman" w:cs="Times New Roman"/>
          <w:b/>
          <w:color w:val="000000"/>
          <w:sz w:val="24"/>
          <w:szCs w:val="24"/>
        </w:rPr>
        <w:t>2</w:t>
      </w:r>
      <w:r w:rsidRPr="00710C67">
        <w:rPr>
          <w:rFonts w:ascii="Times New Roman" w:hAnsi="Times New Roman" w:cs="Times New Roman"/>
          <w:b/>
          <w:color w:val="000000"/>
          <w:sz w:val="24"/>
          <w:szCs w:val="24"/>
        </w:rPr>
        <w:t xml:space="preserve"> – NORME E CONDIZIONI FINALI</w:t>
      </w:r>
      <w:bookmarkEnd w:id="48"/>
    </w:p>
    <w:p w14:paraId="21A02F0B" w14:textId="77777777" w:rsidR="00840338" w:rsidRPr="00710C67" w:rsidRDefault="005820FA">
      <w:pPr>
        <w:pStyle w:val="Standard"/>
        <w:spacing w:after="0" w:line="240" w:lineRule="auto"/>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 xml:space="preserve">L’aggiudicatario dovrà assicurare il pieno rispetto di tutti gli obblighi di tracciabilità finanziaria di cui alla legge n. 136 del 13/08/2010 e </w:t>
      </w:r>
      <w:proofErr w:type="spellStart"/>
      <w:proofErr w:type="gramStart"/>
      <w:r w:rsidRPr="00710C67">
        <w:rPr>
          <w:rFonts w:ascii="Times New Roman" w:hAnsi="Times New Roman" w:cs="Times New Roman"/>
          <w:bCs/>
          <w:color w:val="000000"/>
          <w:sz w:val="24"/>
          <w:szCs w:val="24"/>
        </w:rPr>
        <w:t>s.m.i.</w:t>
      </w:r>
      <w:proofErr w:type="spellEnd"/>
      <w:r w:rsidRPr="00710C67">
        <w:rPr>
          <w:rFonts w:ascii="Times New Roman" w:hAnsi="Times New Roman" w:cs="Times New Roman"/>
          <w:bCs/>
          <w:color w:val="000000"/>
          <w:sz w:val="24"/>
          <w:szCs w:val="24"/>
        </w:rPr>
        <w:t>.</w:t>
      </w:r>
      <w:proofErr w:type="gramEnd"/>
    </w:p>
    <w:p w14:paraId="19397ADC"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 xml:space="preserve">In particolare i pagamenti relativi al presente appalto saranno effettuati a mezzo di Conto Correnti dedicati accesi presso banche o presso la società Poste Italiane </w:t>
      </w:r>
      <w:proofErr w:type="spellStart"/>
      <w:r w:rsidRPr="00710C67">
        <w:rPr>
          <w:rFonts w:ascii="Times New Roman" w:hAnsi="Times New Roman" w:cs="Times New Roman"/>
          <w:bCs/>
          <w:color w:val="000000"/>
          <w:sz w:val="24"/>
          <w:szCs w:val="24"/>
        </w:rPr>
        <w:t>SpA</w:t>
      </w:r>
      <w:proofErr w:type="spellEnd"/>
      <w:r w:rsidRPr="00710C67">
        <w:rPr>
          <w:rFonts w:ascii="Times New Roman" w:hAnsi="Times New Roman" w:cs="Times New Roman"/>
          <w:bCs/>
          <w:color w:val="000000"/>
          <w:sz w:val="24"/>
          <w:szCs w:val="24"/>
        </w:rPr>
        <w:t xml:space="preserve">, a mezzo bonifico </w:t>
      </w:r>
      <w:r w:rsidRPr="00710C67">
        <w:rPr>
          <w:rFonts w:ascii="Times New Roman" w:hAnsi="Times New Roman" w:cs="Times New Roman"/>
          <w:bCs/>
          <w:color w:val="000000"/>
          <w:sz w:val="24"/>
          <w:szCs w:val="24"/>
        </w:rPr>
        <w:lastRenderedPageBreak/>
        <w:t>bancario/postale o altro strumento di pagamento idoneo ad assicurare la piena tracciabilità delle operazioni.</w:t>
      </w:r>
    </w:p>
    <w:p w14:paraId="4D2B16CC"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Gli estremi identificativi dei conti correnti dedicati, anche se non in via esclusiva, nonché le generalità e il codice fiscale delle persone delegate ad operare su di essi dovranno essere comunicati all’A. ULSS entro sette giorni dalla loro accensione o, comunque, entro sette giorni dall’avvio della fornitura o del servizio.</w:t>
      </w:r>
    </w:p>
    <w:p w14:paraId="091677E4"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 xml:space="preserve">L’Az. ULSS risolverà di diritto il contratto, qualora le transazioni relative al presente appalto, siano state eseguite senza avvalersi del bonifico bancario o postale o degli altri strumenti idonei a consentire la piena tracciabilità delle operazioni, ai sensi dell’art. 3, comma 9-bis della L. 136/2010 e </w:t>
      </w:r>
      <w:proofErr w:type="spellStart"/>
      <w:proofErr w:type="gramStart"/>
      <w:r w:rsidRPr="00710C67">
        <w:rPr>
          <w:rFonts w:ascii="Times New Roman" w:hAnsi="Times New Roman" w:cs="Times New Roman"/>
          <w:bCs/>
          <w:color w:val="000000"/>
          <w:sz w:val="24"/>
          <w:szCs w:val="24"/>
        </w:rPr>
        <w:t>s.m.i.</w:t>
      </w:r>
      <w:proofErr w:type="spellEnd"/>
      <w:r w:rsidRPr="00710C67">
        <w:rPr>
          <w:rFonts w:ascii="Times New Roman" w:hAnsi="Times New Roman" w:cs="Times New Roman"/>
          <w:bCs/>
          <w:color w:val="000000"/>
          <w:sz w:val="24"/>
          <w:szCs w:val="24"/>
        </w:rPr>
        <w:t>.</w:t>
      </w:r>
      <w:proofErr w:type="gramEnd"/>
    </w:p>
    <w:p w14:paraId="3E0208E5"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Non saranno accettate offerte che non rispettino le indicazioni, le precisazioni e le modalità, per la formulazione delle offerte previste nel presente documento, oppure che risultino equivoche, difformi dalla richiesta e condizionate a clausole non previste dallo stesso documento.</w:t>
      </w:r>
    </w:p>
    <w:p w14:paraId="6F1C1354" w14:textId="77777777" w:rsidR="00840338" w:rsidRPr="00710C67" w:rsidRDefault="00840338">
      <w:pPr>
        <w:pStyle w:val="Standard"/>
        <w:spacing w:before="120"/>
        <w:jc w:val="both"/>
        <w:rPr>
          <w:rFonts w:ascii="Times New Roman" w:hAnsi="Times New Roman" w:cs="Times New Roman"/>
          <w:bCs/>
          <w:color w:val="000000"/>
          <w:sz w:val="24"/>
          <w:szCs w:val="24"/>
        </w:rPr>
      </w:pPr>
    </w:p>
    <w:p w14:paraId="231E6B10"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L’Azienda ULSS si riserva la facoltà di risolvere anticipatamente il contratto qualora gli elementi relativi ai tentativi di infiltrazione mafiosa fossero accertati successivamente alla stipula del presente contratto.</w:t>
      </w:r>
    </w:p>
    <w:p w14:paraId="60FE0DDE" w14:textId="77777777" w:rsidR="00840338"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Per ogni altra qualsiasi norma non espressamente dichiarata o contenuta nel presente documento, valgono le norme vigenti in materia di pubbliche forniture, nonché le norme del Codice Civile in materia di obbligazioni e contratti.</w:t>
      </w:r>
    </w:p>
    <w:p w14:paraId="0D66DB50" w14:textId="77777777" w:rsidR="00840338" w:rsidRDefault="00840338">
      <w:pPr>
        <w:pStyle w:val="Standard"/>
        <w:spacing w:after="0" w:line="240" w:lineRule="auto"/>
        <w:jc w:val="both"/>
      </w:pPr>
    </w:p>
    <w:sectPr w:rsidR="00840338">
      <w:pgSz w:w="11906" w:h="16838"/>
      <w:pgMar w:top="1417" w:right="1134" w:bottom="1134" w:left="1134" w:header="0" w:footer="0" w:gutter="0"/>
      <w:cols w:space="720"/>
      <w:formProt w:val="0"/>
      <w:docGrid w:linePitch="100" w:charSpace="12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Bold">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687B"/>
    <w:multiLevelType w:val="multilevel"/>
    <w:tmpl w:val="077A3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B6D74DC"/>
    <w:multiLevelType w:val="multilevel"/>
    <w:tmpl w:val="E3781B1A"/>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2" w15:restartNumberingAfterBreak="0">
    <w:nsid w:val="121E4EBE"/>
    <w:multiLevelType w:val="multilevel"/>
    <w:tmpl w:val="0524A456"/>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3" w15:restartNumberingAfterBreak="0">
    <w:nsid w:val="125F6997"/>
    <w:multiLevelType w:val="multilevel"/>
    <w:tmpl w:val="1EE474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0C31C8D"/>
    <w:multiLevelType w:val="multilevel"/>
    <w:tmpl w:val="1B747DAE"/>
    <w:lvl w:ilvl="0">
      <w:numFmt w:val="bullet"/>
      <w:lvlText w:val="-"/>
      <w:lvlJc w:val="left"/>
      <w:pPr>
        <w:tabs>
          <w:tab w:val="num" w:pos="0"/>
        </w:tabs>
        <w:ind w:left="357" w:hanging="357"/>
      </w:pPr>
      <w:rPr>
        <w:rFonts w:ascii="Times New Roman" w:hAnsi="Times New Roman" w:cs="Times New Roman" w:hint="default"/>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5" w15:restartNumberingAfterBreak="0">
    <w:nsid w:val="20F16C67"/>
    <w:multiLevelType w:val="multilevel"/>
    <w:tmpl w:val="0288666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6" w15:restartNumberingAfterBreak="0">
    <w:nsid w:val="226F3D57"/>
    <w:multiLevelType w:val="multilevel"/>
    <w:tmpl w:val="E6607B6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7" w15:restartNumberingAfterBreak="0">
    <w:nsid w:val="25CD592C"/>
    <w:multiLevelType w:val="multilevel"/>
    <w:tmpl w:val="71CC42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2C8B14C3"/>
    <w:multiLevelType w:val="multilevel"/>
    <w:tmpl w:val="6A5A73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8972ABF"/>
    <w:multiLevelType w:val="multilevel"/>
    <w:tmpl w:val="56FEE2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8CE08E3"/>
    <w:multiLevelType w:val="multilevel"/>
    <w:tmpl w:val="2A488DE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11" w15:restartNumberingAfterBreak="0">
    <w:nsid w:val="398844E1"/>
    <w:multiLevelType w:val="multilevel"/>
    <w:tmpl w:val="7688A3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A6169B7"/>
    <w:multiLevelType w:val="multilevel"/>
    <w:tmpl w:val="C31EFE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AAF1D60"/>
    <w:multiLevelType w:val="multilevel"/>
    <w:tmpl w:val="2C4246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FF25C95"/>
    <w:multiLevelType w:val="multilevel"/>
    <w:tmpl w:val="07C20B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6CB12A1"/>
    <w:multiLevelType w:val="multilevel"/>
    <w:tmpl w:val="C3E80D78"/>
    <w:lvl w:ilvl="0">
      <w:numFmt w:val="bullet"/>
      <w:lvlText w:val="-"/>
      <w:lvlJc w:val="left"/>
      <w:pPr>
        <w:tabs>
          <w:tab w:val="num" w:pos="0"/>
        </w:tabs>
        <w:ind w:left="357" w:hanging="357"/>
      </w:pPr>
      <w:rPr>
        <w:rFonts w:ascii="Times New Roman" w:hAnsi="Times New Roman" w:cs="Times New Roman" w:hint="default"/>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6" w15:restartNumberingAfterBreak="0">
    <w:nsid w:val="4DFC0FB6"/>
    <w:multiLevelType w:val="multilevel"/>
    <w:tmpl w:val="CC4626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E8D4A60"/>
    <w:multiLevelType w:val="multilevel"/>
    <w:tmpl w:val="23F859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2E55201"/>
    <w:multiLevelType w:val="multilevel"/>
    <w:tmpl w:val="8884DB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7B33958"/>
    <w:multiLevelType w:val="multilevel"/>
    <w:tmpl w:val="471083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7B6357B"/>
    <w:multiLevelType w:val="multilevel"/>
    <w:tmpl w:val="F112CBDC"/>
    <w:lvl w:ilvl="0">
      <w:numFmt w:val="bullet"/>
      <w:lvlText w:val="-"/>
      <w:lvlJc w:val="left"/>
      <w:pPr>
        <w:tabs>
          <w:tab w:val="num" w:pos="0"/>
        </w:tabs>
        <w:ind w:left="357" w:hanging="357"/>
      </w:pPr>
      <w:rPr>
        <w:rFonts w:ascii="Times New Roman" w:hAnsi="Times New Roman" w:cs="Times New Roman" w:hint="default"/>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1" w15:restartNumberingAfterBreak="0">
    <w:nsid w:val="5AC04199"/>
    <w:multiLevelType w:val="multilevel"/>
    <w:tmpl w:val="AC9EC8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EF52BD3"/>
    <w:multiLevelType w:val="multilevel"/>
    <w:tmpl w:val="E6C24D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0D807F7"/>
    <w:multiLevelType w:val="multilevel"/>
    <w:tmpl w:val="9F284A54"/>
    <w:lvl w:ilvl="0">
      <w:numFmt w:val="bullet"/>
      <w:lvlText w:val="-"/>
      <w:lvlJc w:val="left"/>
      <w:pPr>
        <w:tabs>
          <w:tab w:val="num" w:pos="0"/>
        </w:tabs>
        <w:ind w:left="357" w:hanging="357"/>
      </w:pPr>
      <w:rPr>
        <w:rFonts w:ascii="Times New Roman" w:hAnsi="Times New Roman" w:cs="Times New Roman" w:hint="default"/>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4" w15:restartNumberingAfterBreak="0">
    <w:nsid w:val="62CA1FF4"/>
    <w:multiLevelType w:val="multilevel"/>
    <w:tmpl w:val="23A24E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D8B341D"/>
    <w:multiLevelType w:val="multilevel"/>
    <w:tmpl w:val="178CBB12"/>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26" w15:restartNumberingAfterBreak="0">
    <w:nsid w:val="76C822A9"/>
    <w:multiLevelType w:val="multilevel"/>
    <w:tmpl w:val="BFC0C9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5"/>
  </w:num>
  <w:num w:numId="2">
    <w:abstractNumId w:val="3"/>
  </w:num>
  <w:num w:numId="3">
    <w:abstractNumId w:val="4"/>
  </w:num>
  <w:num w:numId="4">
    <w:abstractNumId w:val="24"/>
  </w:num>
  <w:num w:numId="5">
    <w:abstractNumId w:val="19"/>
  </w:num>
  <w:num w:numId="6">
    <w:abstractNumId w:val="10"/>
  </w:num>
  <w:num w:numId="7">
    <w:abstractNumId w:val="1"/>
  </w:num>
  <w:num w:numId="8">
    <w:abstractNumId w:val="25"/>
  </w:num>
  <w:num w:numId="9">
    <w:abstractNumId w:val="2"/>
  </w:num>
  <w:num w:numId="10">
    <w:abstractNumId w:val="6"/>
  </w:num>
  <w:num w:numId="11">
    <w:abstractNumId w:val="17"/>
  </w:num>
  <w:num w:numId="12">
    <w:abstractNumId w:val="0"/>
  </w:num>
  <w:num w:numId="13">
    <w:abstractNumId w:val="20"/>
  </w:num>
  <w:num w:numId="14">
    <w:abstractNumId w:val="23"/>
  </w:num>
  <w:num w:numId="15">
    <w:abstractNumId w:val="15"/>
  </w:num>
  <w:num w:numId="16">
    <w:abstractNumId w:val="18"/>
  </w:num>
  <w:num w:numId="17">
    <w:abstractNumId w:val="12"/>
  </w:num>
  <w:num w:numId="18">
    <w:abstractNumId w:val="16"/>
  </w:num>
  <w:num w:numId="19">
    <w:abstractNumId w:val="8"/>
  </w:num>
  <w:num w:numId="20">
    <w:abstractNumId w:val="22"/>
  </w:num>
  <w:num w:numId="21">
    <w:abstractNumId w:val="21"/>
  </w:num>
  <w:num w:numId="22">
    <w:abstractNumId w:val="9"/>
  </w:num>
  <w:num w:numId="23">
    <w:abstractNumId w:val="11"/>
  </w:num>
  <w:num w:numId="24">
    <w:abstractNumId w:val="13"/>
  </w:num>
  <w:num w:numId="25">
    <w:abstractNumId w:val="14"/>
  </w:num>
  <w:num w:numId="26">
    <w:abstractNumId w:val="26"/>
  </w:num>
  <w:num w:numId="27">
    <w:abstractNumId w:val="7"/>
  </w:num>
  <w:num w:numId="28">
    <w:abstractNumId w:val="5"/>
  </w:num>
  <w:num w:numId="29">
    <w:abstractNumId w:val="5"/>
  </w:num>
  <w:num w:numId="30">
    <w:abstractNumId w:val="5"/>
  </w:num>
  <w:num w:numId="31">
    <w:abstractNumId w:val="5"/>
  </w:num>
  <w:num w:numId="32">
    <w:abstractNumId w:val="5"/>
  </w:num>
  <w:num w:numId="33">
    <w:abstractNumId w:val="3"/>
  </w:num>
  <w:num w:numId="34">
    <w:abstractNumId w:val="3"/>
  </w:num>
  <w:num w:numId="35">
    <w:abstractNumId w:val="4"/>
  </w:num>
  <w:num w:numId="36">
    <w:abstractNumId w:val="4"/>
  </w:num>
  <w:num w:numId="37">
    <w:abstractNumId w:val="4"/>
  </w:num>
  <w:num w:numId="38">
    <w:abstractNumId w:val="24"/>
  </w:num>
  <w:num w:numId="39">
    <w:abstractNumId w:val="24"/>
  </w:num>
  <w:num w:numId="40">
    <w:abstractNumId w:val="24"/>
  </w:num>
  <w:num w:numId="41">
    <w:abstractNumId w:val="24"/>
  </w:num>
  <w:num w:numId="42">
    <w:abstractNumId w:val="24"/>
  </w:num>
  <w:num w:numId="43">
    <w:abstractNumId w:val="24"/>
  </w:num>
  <w:num w:numId="44">
    <w:abstractNumId w:val="24"/>
  </w:num>
  <w:num w:numId="45">
    <w:abstractNumId w:val="24"/>
  </w:num>
  <w:num w:numId="46">
    <w:abstractNumId w:val="24"/>
  </w:num>
  <w:num w:numId="47">
    <w:abstractNumId w:val="24"/>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autoHyphenation/>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338"/>
    <w:rsid w:val="00374626"/>
    <w:rsid w:val="003B18EF"/>
    <w:rsid w:val="00453E70"/>
    <w:rsid w:val="00481832"/>
    <w:rsid w:val="005820FA"/>
    <w:rsid w:val="00631EE5"/>
    <w:rsid w:val="00710C67"/>
    <w:rsid w:val="007B6093"/>
    <w:rsid w:val="00840338"/>
    <w:rsid w:val="008446DB"/>
    <w:rsid w:val="009F7DB4"/>
    <w:rsid w:val="00A7308F"/>
    <w:rsid w:val="00C44920"/>
    <w:rsid w:val="00C5254A"/>
    <w:rsid w:val="00E064BC"/>
    <w:rsid w:val="00E23977"/>
    <w:rsid w:val="00EF754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86EA5"/>
  <w15:docId w15:val="{A718109B-5CBE-4521-871F-DC32AD4EE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ahoma"/>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textAlignment w:val="baseline"/>
    </w:pPr>
  </w:style>
  <w:style w:type="paragraph" w:styleId="Titolo1">
    <w:name w:val="heading 1"/>
    <w:basedOn w:val="Standard"/>
    <w:next w:val="Standard"/>
    <w:uiPriority w:val="9"/>
    <w:qFormat/>
    <w:pPr>
      <w:keepNext/>
      <w:keepLines/>
      <w:spacing w:before="240" w:after="0" w:line="259" w:lineRule="auto"/>
      <w:outlineLvl w:val="0"/>
    </w:pPr>
    <w:rPr>
      <w:rFonts w:cs="Calibri"/>
      <w:color w:val="2F5496"/>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qFormat/>
    <w:rPr>
      <w:rFonts w:ascii="Segoe UI" w:eastAsia="Segoe UI" w:hAnsi="Segoe UI" w:cs="Segoe UI"/>
      <w:sz w:val="18"/>
      <w:szCs w:val="18"/>
    </w:rPr>
  </w:style>
  <w:style w:type="character" w:styleId="Enfasigrassetto">
    <w:name w:val="Strong"/>
    <w:basedOn w:val="Carpredefinitoparagrafo"/>
    <w:qFormat/>
    <w:rPr>
      <w:b/>
      <w:bCs/>
    </w:rPr>
  </w:style>
  <w:style w:type="character" w:customStyle="1" w:styleId="Titolo1Carattere">
    <w:name w:val="Titolo 1 Carattere"/>
    <w:basedOn w:val="Carpredefinitoparagrafo"/>
    <w:qFormat/>
    <w:rPr>
      <w:rFonts w:ascii="Calibri" w:eastAsia="Calibri" w:hAnsi="Calibri" w:cs="Calibri"/>
      <w:color w:val="2F5496"/>
      <w:sz w:val="32"/>
      <w:szCs w:val="32"/>
      <w:lang w:eastAsia="it-IT"/>
    </w:rPr>
  </w:style>
  <w:style w:type="character" w:customStyle="1" w:styleId="Collegamentoipertestuale1">
    <w:name w:val="Collegamento ipertestuale1"/>
    <w:basedOn w:val="Carpredefinitoparagrafo"/>
    <w:qFormat/>
    <w:rPr>
      <w:color w:val="0000FF"/>
      <w:u w:val="single"/>
    </w:rPr>
  </w:style>
  <w:style w:type="character" w:customStyle="1" w:styleId="CorpotestoCarattere">
    <w:name w:val="Corpo testo Carattere"/>
    <w:basedOn w:val="Carpredefinitoparagrafo"/>
    <w:qFormat/>
    <w:rPr>
      <w:rFonts w:ascii="Times New Roman" w:eastAsia="Times New Roman" w:hAnsi="Times New Roman" w:cs="Times New Roman"/>
      <w:kern w:val="2"/>
      <w:sz w:val="20"/>
      <w:szCs w:val="20"/>
      <w:lang w:eastAsia="ar-SA"/>
    </w:rPr>
  </w:style>
  <w:style w:type="character" w:customStyle="1" w:styleId="Saltoaindice">
    <w:name w:val="Salto a indice"/>
    <w:qFormat/>
  </w:style>
  <w:style w:type="character" w:customStyle="1" w:styleId="Punti">
    <w:name w:val="Punti"/>
    <w:qFormat/>
    <w:rPr>
      <w:rFonts w:ascii="OpenSymbol" w:eastAsia="OpenSymbol" w:hAnsi="OpenSymbol" w:cs="OpenSymbol"/>
    </w:rPr>
  </w:style>
  <w:style w:type="character" w:styleId="Collegamentoipertestuale">
    <w:name w:val="Hyperlink"/>
    <w:basedOn w:val="Carpredefinitoparagrafo"/>
    <w:uiPriority w:val="99"/>
    <w:unhideWhenUsed/>
    <w:rsid w:val="006D2A9F"/>
    <w:rPr>
      <w:color w:val="0563C1" w:themeColor="hyperlink"/>
      <w:u w:val="single"/>
    </w:rPr>
  </w:style>
  <w:style w:type="paragraph" w:styleId="Titolo">
    <w:name w:val="Title"/>
    <w:basedOn w:val="Standard"/>
    <w:next w:val="Corpotesto"/>
    <w:uiPriority w:val="10"/>
    <w:qFormat/>
    <w:pPr>
      <w:suppressAutoHyphens w:val="0"/>
      <w:jc w:val="center"/>
    </w:pPr>
    <w:rPr>
      <w:b/>
      <w:sz w:val="24"/>
      <w:lang w:eastAsia="it-IT"/>
    </w:rPr>
  </w:style>
  <w:style w:type="paragraph" w:styleId="Corpotesto">
    <w:name w:val="Body Text"/>
    <w:basedOn w:val="Normale"/>
    <w:pPr>
      <w:spacing w:after="140" w:line="276" w:lineRule="auto"/>
    </w:pPr>
  </w:style>
  <w:style w:type="paragraph" w:styleId="Elenco">
    <w:name w:val="List"/>
    <w:basedOn w:val="Textbody"/>
    <w:rPr>
      <w:rFonts w:cs="Arial"/>
    </w:rPr>
  </w:style>
  <w:style w:type="paragraph" w:styleId="Didascalia">
    <w:name w:val="caption"/>
    <w:basedOn w:val="Standard"/>
    <w:qFormat/>
    <w:pPr>
      <w:suppressLineNumbers/>
      <w:spacing w:before="120" w:after="120"/>
    </w:pPr>
    <w:rPr>
      <w:rFonts w:cs="Arial"/>
      <w:i/>
      <w:iCs/>
      <w:sz w:val="24"/>
      <w:szCs w:val="24"/>
    </w:rPr>
  </w:style>
  <w:style w:type="paragraph" w:customStyle="1" w:styleId="Indice">
    <w:name w:val="Indice"/>
    <w:basedOn w:val="Standard"/>
    <w:qFormat/>
    <w:pPr>
      <w:suppressLineNumbers/>
    </w:pPr>
    <w:rPr>
      <w:rFonts w:cs="Arial"/>
    </w:rPr>
  </w:style>
  <w:style w:type="paragraph" w:customStyle="1" w:styleId="Titolo10">
    <w:name w:val="Titolo1"/>
    <w:basedOn w:val="Standard"/>
    <w:next w:val="Textbody"/>
    <w:qFormat/>
    <w:pPr>
      <w:keepNext/>
      <w:spacing w:before="240" w:after="120"/>
    </w:pPr>
    <w:rPr>
      <w:rFonts w:ascii="Liberation Sans" w:eastAsia="Microsoft YaHei" w:hAnsi="Liberation Sans" w:cs="Arial"/>
      <w:sz w:val="28"/>
      <w:szCs w:val="28"/>
    </w:rPr>
  </w:style>
  <w:style w:type="paragraph" w:customStyle="1" w:styleId="Standard">
    <w:name w:val="Standard"/>
    <w:qFormat/>
    <w:pPr>
      <w:spacing w:after="200" w:line="276" w:lineRule="auto"/>
      <w:textAlignment w:val="baseline"/>
    </w:pPr>
  </w:style>
  <w:style w:type="paragraph" w:customStyle="1" w:styleId="Textbody">
    <w:name w:val="Text body"/>
    <w:basedOn w:val="Standard"/>
    <w:qFormat/>
    <w:pPr>
      <w:widowControl w:val="0"/>
      <w:spacing w:after="120" w:line="240" w:lineRule="auto"/>
    </w:pPr>
    <w:rPr>
      <w:rFonts w:ascii="Times New Roman" w:eastAsia="SimSun" w:hAnsi="Times New Roman" w:cs="Mangal"/>
      <w:kern w:val="2"/>
      <w:sz w:val="24"/>
      <w:szCs w:val="24"/>
      <w:lang w:eastAsia="zh-CN" w:bidi="hi-IN"/>
    </w:rPr>
  </w:style>
  <w:style w:type="paragraph" w:styleId="Paragrafoelenco">
    <w:name w:val="List Paragraph"/>
    <w:basedOn w:val="Standard"/>
    <w:qFormat/>
    <w:pPr>
      <w:spacing w:after="0" w:line="240" w:lineRule="auto"/>
      <w:ind w:left="720"/>
    </w:pPr>
    <w:rPr>
      <w:rFonts w:ascii="Times New Roman" w:eastAsia="Times New Roman" w:hAnsi="Times New Roman" w:cs="Times New Roman"/>
      <w:sz w:val="24"/>
      <w:szCs w:val="24"/>
      <w:lang w:eastAsia="it-IT"/>
    </w:rPr>
  </w:style>
  <w:style w:type="paragraph" w:styleId="Testofumetto">
    <w:name w:val="Balloon Text"/>
    <w:basedOn w:val="Standard"/>
    <w:qFormat/>
    <w:pPr>
      <w:spacing w:after="0" w:line="240" w:lineRule="auto"/>
    </w:pPr>
    <w:rPr>
      <w:rFonts w:ascii="Segoe UI" w:eastAsia="Segoe UI" w:hAnsi="Segoe UI" w:cs="Segoe UI"/>
      <w:sz w:val="18"/>
      <w:szCs w:val="18"/>
    </w:rPr>
  </w:style>
  <w:style w:type="paragraph" w:styleId="NormaleWeb">
    <w:name w:val="Normal (Web)"/>
    <w:basedOn w:val="Standard"/>
    <w:qFormat/>
    <w:pPr>
      <w:spacing w:before="280" w:after="280" w:line="240" w:lineRule="auto"/>
    </w:pPr>
    <w:rPr>
      <w:rFonts w:ascii="Times New Roman" w:eastAsia="Times New Roman" w:hAnsi="Times New Roman" w:cs="Times New Roman"/>
      <w:sz w:val="24"/>
      <w:szCs w:val="24"/>
      <w:lang w:eastAsia="it-IT"/>
    </w:rPr>
  </w:style>
  <w:style w:type="paragraph" w:styleId="Titoloindice">
    <w:name w:val="index heading"/>
    <w:basedOn w:val="Titolo"/>
  </w:style>
  <w:style w:type="paragraph" w:styleId="Titolosommario">
    <w:name w:val="TOC Heading"/>
    <w:basedOn w:val="Titolo1"/>
    <w:next w:val="Standard"/>
    <w:qFormat/>
    <w:pPr>
      <w:spacing w:before="480" w:line="276" w:lineRule="auto"/>
    </w:pPr>
    <w:rPr>
      <w:rFonts w:ascii="Cambria" w:hAnsi="Cambria" w:cs="Tahoma"/>
      <w:b/>
      <w:bCs/>
      <w:color w:val="365F91"/>
      <w:sz w:val="28"/>
      <w:szCs w:val="28"/>
    </w:rPr>
  </w:style>
  <w:style w:type="paragraph" w:customStyle="1" w:styleId="Contents1">
    <w:name w:val="Contents 1"/>
    <w:basedOn w:val="Standard"/>
    <w:next w:val="Standard"/>
    <w:autoRedefine/>
    <w:qFormat/>
    <w:pPr>
      <w:spacing w:before="360" w:after="0"/>
    </w:pPr>
    <w:rPr>
      <w:rFonts w:ascii="Cambria" w:eastAsia="Cambria" w:hAnsi="Cambria" w:cs="Cambria"/>
      <w:b/>
      <w:bCs/>
      <w:caps/>
      <w:sz w:val="24"/>
      <w:szCs w:val="24"/>
    </w:rPr>
  </w:style>
  <w:style w:type="paragraph" w:customStyle="1" w:styleId="Contents2">
    <w:name w:val="Contents 2"/>
    <w:basedOn w:val="Standard"/>
    <w:next w:val="Standard"/>
    <w:autoRedefine/>
    <w:qFormat/>
    <w:pPr>
      <w:spacing w:before="240" w:after="0"/>
    </w:pPr>
    <w:rPr>
      <w:b/>
      <w:bCs/>
      <w:sz w:val="20"/>
      <w:szCs w:val="20"/>
    </w:rPr>
  </w:style>
  <w:style w:type="paragraph" w:customStyle="1" w:styleId="Contents3">
    <w:name w:val="Contents 3"/>
    <w:basedOn w:val="Standard"/>
    <w:next w:val="Standard"/>
    <w:autoRedefine/>
    <w:qFormat/>
    <w:pPr>
      <w:spacing w:after="0"/>
      <w:ind w:left="220"/>
    </w:pPr>
    <w:rPr>
      <w:sz w:val="20"/>
      <w:szCs w:val="20"/>
    </w:rPr>
  </w:style>
  <w:style w:type="paragraph" w:customStyle="1" w:styleId="Contents4">
    <w:name w:val="Contents 4"/>
    <w:basedOn w:val="Standard"/>
    <w:next w:val="Standard"/>
    <w:autoRedefine/>
    <w:qFormat/>
    <w:pPr>
      <w:spacing w:after="0"/>
      <w:ind w:left="440"/>
    </w:pPr>
    <w:rPr>
      <w:sz w:val="20"/>
      <w:szCs w:val="20"/>
    </w:rPr>
  </w:style>
  <w:style w:type="paragraph" w:customStyle="1" w:styleId="Contents5">
    <w:name w:val="Contents 5"/>
    <w:basedOn w:val="Standard"/>
    <w:next w:val="Standard"/>
    <w:autoRedefine/>
    <w:qFormat/>
    <w:pPr>
      <w:spacing w:after="0"/>
      <w:ind w:left="660"/>
    </w:pPr>
    <w:rPr>
      <w:sz w:val="20"/>
      <w:szCs w:val="20"/>
    </w:rPr>
  </w:style>
  <w:style w:type="paragraph" w:customStyle="1" w:styleId="Contents6">
    <w:name w:val="Contents 6"/>
    <w:basedOn w:val="Standard"/>
    <w:next w:val="Standard"/>
    <w:autoRedefine/>
    <w:qFormat/>
    <w:pPr>
      <w:spacing w:after="0"/>
      <w:ind w:left="880"/>
    </w:pPr>
    <w:rPr>
      <w:sz w:val="20"/>
      <w:szCs w:val="20"/>
    </w:rPr>
  </w:style>
  <w:style w:type="paragraph" w:customStyle="1" w:styleId="Contents7">
    <w:name w:val="Contents 7"/>
    <w:basedOn w:val="Standard"/>
    <w:next w:val="Standard"/>
    <w:autoRedefine/>
    <w:qFormat/>
    <w:pPr>
      <w:spacing w:after="0"/>
      <w:ind w:left="1100"/>
    </w:pPr>
    <w:rPr>
      <w:sz w:val="20"/>
      <w:szCs w:val="20"/>
    </w:rPr>
  </w:style>
  <w:style w:type="paragraph" w:customStyle="1" w:styleId="Contents8">
    <w:name w:val="Contents 8"/>
    <w:basedOn w:val="Standard"/>
    <w:next w:val="Standard"/>
    <w:autoRedefine/>
    <w:qFormat/>
    <w:pPr>
      <w:spacing w:after="0"/>
      <w:ind w:left="1320"/>
    </w:pPr>
    <w:rPr>
      <w:sz w:val="20"/>
      <w:szCs w:val="20"/>
    </w:rPr>
  </w:style>
  <w:style w:type="paragraph" w:customStyle="1" w:styleId="Contents9">
    <w:name w:val="Contents 9"/>
    <w:basedOn w:val="Standard"/>
    <w:next w:val="Standard"/>
    <w:autoRedefine/>
    <w:qFormat/>
    <w:pPr>
      <w:spacing w:after="0"/>
      <w:ind w:left="1540"/>
    </w:pPr>
    <w:rPr>
      <w:sz w:val="20"/>
      <w:szCs w:val="20"/>
    </w:rPr>
  </w:style>
  <w:style w:type="paragraph" w:customStyle="1" w:styleId="Contenutotabella">
    <w:name w:val="Contenuto tabella"/>
    <w:basedOn w:val="Standard"/>
    <w:qFormat/>
    <w:pPr>
      <w:suppressLineNumbers/>
    </w:pPr>
  </w:style>
  <w:style w:type="paragraph" w:styleId="Sommario1">
    <w:name w:val="toc 1"/>
    <w:basedOn w:val="Normale"/>
    <w:next w:val="Normale"/>
    <w:autoRedefine/>
    <w:uiPriority w:val="39"/>
    <w:unhideWhenUsed/>
    <w:rsid w:val="006D2A9F"/>
    <w:pPr>
      <w:spacing w:after="100"/>
    </w:pPr>
  </w:style>
  <w:style w:type="numbering" w:customStyle="1" w:styleId="Nessunelenco1">
    <w:name w:val="Nessun elenco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14</Pages>
  <Words>5927</Words>
  <Characters>33784</Characters>
  <Application>Microsoft Office Word</Application>
  <DocSecurity>0</DocSecurity>
  <Lines>281</Lines>
  <Paragraphs>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Orlandin</dc:creator>
  <dc:description/>
  <cp:lastModifiedBy>Andrea Orlandin</cp:lastModifiedBy>
  <cp:revision>4</cp:revision>
  <cp:lastPrinted>2020-09-29T11:07:00Z</cp:lastPrinted>
  <dcterms:created xsi:type="dcterms:W3CDTF">2023-10-06T12:57:00Z</dcterms:created>
  <dcterms:modified xsi:type="dcterms:W3CDTF">2023-10-09T12:05:00Z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